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（様式８）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設計・建設業務見積書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（単位：千円）</w:t>
      </w:r>
    </w:p>
    <w:tbl>
      <w:tblPr>
        <w:tblStyle w:val="11"/>
        <w:tblW w:w="4933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firstRow="0" w:lastRow="0" w:firstColumn="0" w:lastColumn="0" w:noHBand="0" w:noVBand="0" w:val="0000"/>
      </w:tblPr>
      <w:tblGrid>
        <w:gridCol w:w="3464"/>
        <w:gridCol w:w="2695"/>
        <w:gridCol w:w="2957"/>
      </w:tblGrid>
      <w:tr>
        <w:trPr>
          <w:trHeight w:val="630" w:hRule="atLeast"/>
          <w:tblHeader/>
        </w:trPr>
        <w:tc>
          <w:tcPr>
            <w:tcW w:w="1900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費目</w:t>
            </w:r>
          </w:p>
        </w:tc>
        <w:tc>
          <w:tcPr>
            <w:tcW w:w="1478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見積額</w:t>
            </w:r>
          </w:p>
        </w:tc>
        <w:tc>
          <w:tcPr>
            <w:tcW w:w="1622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補足説明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（必要な場合）</w:t>
            </w:r>
          </w:p>
        </w:tc>
      </w:tr>
      <w:tr>
        <w:trPr>
          <w:trHeight w:val="624" w:hRule="atLeast"/>
        </w:trPr>
        <w:tc>
          <w:tcPr>
            <w:tcW w:w="1900" w:type="pct"/>
            <w:vMerge w:val="restar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設計業務費</w:t>
            </w:r>
          </w:p>
        </w:tc>
        <w:tc>
          <w:tcPr>
            <w:tcW w:w="1478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建築工事費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ind w:right="15" w:rightChars="7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Merge w:val="restar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電気工事費</w:t>
            </w:r>
          </w:p>
        </w:tc>
        <w:tc>
          <w:tcPr>
            <w:tcW w:w="1478" w:type="pct"/>
            <w:vMerge w:val="restar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機械設備工事費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vAlign w:val="center"/>
          </w:tcPr>
          <w:p>
            <w:pPr>
              <w:pStyle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ア　空調・換気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vAlign w:val="center"/>
          </w:tcPr>
          <w:p>
            <w:pPr>
              <w:pStyle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イ　給排水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機械設備工事費計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エレベーター工事費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舞台設備工事費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屋外整備費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解体工事費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備品購入費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1900" w:type="pct"/>
            <w:vAlign w:val="center"/>
          </w:tcPr>
          <w:p>
            <w:pPr>
              <w:pStyle w:val="17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諸経費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vAlign w:val="center"/>
          </w:tcPr>
          <w:p>
            <w:pPr>
              <w:pStyle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ア　共通仮設費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vAlign w:val="center"/>
          </w:tcPr>
          <w:p>
            <w:pPr>
              <w:pStyle w:val="0"/>
              <w:wordWrap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イ　現場管理費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vAlign w:val="center"/>
          </w:tcPr>
          <w:p>
            <w:pPr>
              <w:pStyle w:val="0"/>
              <w:wordWrap w:val="0"/>
              <w:ind w:firstLine="200" w:firstLineChars="100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ウ　一般管理費</w:t>
            </w:r>
          </w:p>
        </w:tc>
        <w:tc>
          <w:tcPr>
            <w:tcW w:w="1478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00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諸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経費計</w:t>
            </w:r>
          </w:p>
        </w:tc>
        <w:tc>
          <w:tcPr>
            <w:tcW w:w="1478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900" w:type="pc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478" w:type="pc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622" w:type="pc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</w:tbl>
    <w:p>
      <w:pPr>
        <w:pStyle w:val="15"/>
        <w:rPr>
          <w:rFonts w:hint="default"/>
          <w:sz w:val="20"/>
        </w:rPr>
      </w:pPr>
      <w:r>
        <w:rPr>
          <w:rFonts w:hint="eastAsia"/>
          <w:sz w:val="20"/>
        </w:rPr>
        <w:t>※費目間の共通部分がある場合や費目については、必要に応じて追加すること。</w:t>
      </w:r>
    </w:p>
    <w:p>
      <w:pPr>
        <w:pStyle w:val="15"/>
        <w:rPr>
          <w:rFonts w:hint="default"/>
          <w:sz w:val="20"/>
        </w:rPr>
      </w:pPr>
      <w:r>
        <w:rPr>
          <w:rFonts w:hint="eastAsia"/>
          <w:sz w:val="20"/>
        </w:rPr>
        <w:t>※各費目について消費税抜きの金額を記載すること。</w:t>
      </w:r>
    </w:p>
    <w:p>
      <w:pPr>
        <w:pStyle w:val="15"/>
        <w:rPr>
          <w:rFonts w:hint="default"/>
          <w:sz w:val="20"/>
        </w:rPr>
      </w:pPr>
      <w:r>
        <w:rPr>
          <w:rFonts w:hint="eastAsia"/>
          <w:sz w:val="20"/>
        </w:rPr>
        <w:t>※合計について、様式７の見積価格（消費税相当含む）と整合させること。</w:t>
      </w:r>
    </w:p>
    <w:p>
      <w:pPr>
        <w:pStyle w:val="15"/>
        <w:rPr>
          <w:rFonts w:hint="default"/>
        </w:rPr>
      </w:pPr>
    </w:p>
    <w:sectPr>
      <w:head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ind w:right="210"/>
      <w:jc w:val="right"/>
      <w:rPr>
        <w:rFonts w:hint="default"/>
      </w:rPr>
    </w:pPr>
    <w:r>
      <w:rPr>
        <w:rFonts w:hint="eastAsia"/>
      </w:rPr>
      <w:t>別添１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016861FA"/>
    <w:lvl w:ilvl="0" w:tplc="AA8E8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removePersonalInformation/>
  <w:removeDateAndTime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3"/>
    <w:basedOn w:val="0"/>
    <w:next w:val="15"/>
    <w:link w:val="16"/>
    <w:uiPriority w:val="0"/>
    <w:rPr>
      <w:sz w:val="16"/>
    </w:rPr>
  </w:style>
  <w:style w:type="character" w:styleId="16" w:customStyle="1">
    <w:name w:val="本文 3 (文字)"/>
    <w:basedOn w:val="10"/>
    <w:next w:val="16"/>
    <w:link w:val="15"/>
    <w:uiPriority w:val="0"/>
    <w:rPr>
      <w:rFonts w:ascii="ＭＳ 明朝" w:hAnsi="ＭＳ 明朝" w:eastAsia="ＭＳ 明朝"/>
      <w:sz w:val="16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commentsExtended.xml" Id="rId7" Type="http://schemas.microsoft.com/office/2011/relationships/commentsExtended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header1.xml" Id="rId6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65</Words>
  <Characters>373</Characters>
  <Application>JUST Note</Application>
  <Lines>3</Lines>
  <Paragraphs>1</Paragraphs>
  <CharactersWithSpaces>437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2017-08-14T02:23:12Z</cp:lastPrinted>
  <dcterms:created xsi:type="dcterms:W3CDTF">2017-08-12T06:25:00Z</dcterms:created>
  <dcterms:modified xsi:type="dcterms:W3CDTF">2017-08-14T02:26:43Z</dcterms:modified>
  <cp:revision>4</cp:revision>
</cp:coreProperties>
</file>