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06" w:rsidRDefault="000F0637">
      <w:r>
        <w:rPr>
          <w:rFonts w:hint="eastAsia"/>
        </w:rPr>
        <w:t>様式第４号（第４条関係）</w:t>
      </w:r>
    </w:p>
    <w:p w:rsidR="00535B06" w:rsidRDefault="00535B06"/>
    <w:p w:rsidR="00535B06" w:rsidRDefault="000F0637">
      <w:pPr>
        <w:jc w:val="center"/>
      </w:pPr>
      <w:r>
        <w:rPr>
          <w:rFonts w:hint="eastAsia"/>
        </w:rPr>
        <w:t>津山駅北口広場公共交通施設使用報告書</w:t>
      </w:r>
    </w:p>
    <w:p w:rsidR="00535B06" w:rsidRDefault="00535B06">
      <w:pPr>
        <w:jc w:val="center"/>
      </w:pPr>
    </w:p>
    <w:p w:rsidR="00535B06" w:rsidRDefault="000F063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35B06" w:rsidRDefault="000F0637">
      <w:pPr>
        <w:jc w:val="left"/>
      </w:pPr>
      <w:r>
        <w:rPr>
          <w:rFonts w:hint="eastAsia"/>
        </w:rPr>
        <w:t xml:space="preserve">　津山市長　　　　　　殿</w:t>
      </w:r>
    </w:p>
    <w:p w:rsidR="00535B06" w:rsidRDefault="00535B06">
      <w:pPr>
        <w:jc w:val="left"/>
      </w:pPr>
    </w:p>
    <w:p w:rsidR="00535B06" w:rsidRDefault="000F0637">
      <w:pPr>
        <w:wordWrap w:val="0"/>
        <w:jc w:val="right"/>
      </w:pPr>
      <w:r>
        <w:rPr>
          <w:rFonts w:hint="eastAsia"/>
        </w:rPr>
        <w:t xml:space="preserve">申請者　住所（所在地）　　　　　　　　　　</w:t>
      </w:r>
    </w:p>
    <w:p w:rsidR="00535B06" w:rsidRDefault="000F0637">
      <w:pPr>
        <w:wordWrap w:val="0"/>
        <w:jc w:val="right"/>
      </w:pPr>
      <w:r>
        <w:rPr>
          <w:rFonts w:hint="eastAsia"/>
        </w:rPr>
        <w:t xml:space="preserve">　　　　氏名（団体名）　　　　　　　　　　</w:t>
      </w:r>
    </w:p>
    <w:p w:rsidR="00535B06" w:rsidRDefault="000F0637">
      <w:pPr>
        <w:wordWrap w:val="0"/>
        <w:jc w:val="right"/>
      </w:pPr>
      <w:r>
        <w:rPr>
          <w:rFonts w:hint="eastAsia"/>
        </w:rPr>
        <w:t xml:space="preserve">　　　　（代表者氏名）　　　　　　　　　　</w:t>
      </w:r>
    </w:p>
    <w:p w:rsidR="00535B06" w:rsidRDefault="000F0637">
      <w:pPr>
        <w:wordWrap w:val="0"/>
        <w:jc w:val="right"/>
        <w:rPr>
          <w:lang w:eastAsia="zh-CN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電話番号　　　　　　　　　　　　　</w:t>
      </w:r>
    </w:p>
    <w:p w:rsidR="00535B06" w:rsidRDefault="00535B06">
      <w:pPr>
        <w:jc w:val="left"/>
        <w:rPr>
          <w:lang w:eastAsia="zh-CN"/>
        </w:rPr>
      </w:pPr>
    </w:p>
    <w:p w:rsidR="00535B06" w:rsidRDefault="000F0637">
      <w:pPr>
        <w:jc w:val="lef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津山駅北口広場の公共交通施設を使用したので，次のとおり報告します。</w:t>
      </w: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42"/>
        <w:gridCol w:w="863"/>
        <w:gridCol w:w="271"/>
        <w:gridCol w:w="992"/>
        <w:gridCol w:w="915"/>
        <w:gridCol w:w="403"/>
        <w:gridCol w:w="809"/>
        <w:gridCol w:w="915"/>
        <w:gridCol w:w="1327"/>
      </w:tblGrid>
      <w:tr w:rsidR="00535B06">
        <w:tc>
          <w:tcPr>
            <w:tcW w:w="2126" w:type="dxa"/>
            <w:gridSpan w:val="3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　使用した施設</w:t>
            </w:r>
          </w:p>
        </w:tc>
        <w:tc>
          <w:tcPr>
            <w:tcW w:w="6490" w:type="dxa"/>
            <w:gridSpan w:val="8"/>
          </w:tcPr>
          <w:p w:rsidR="00535B06" w:rsidRDefault="000F0637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一般乗合旅客自動車乗降場　□　貸切旅客自動車乗降場</w:t>
            </w:r>
          </w:p>
          <w:p w:rsidR="00535B06" w:rsidRDefault="000F0637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一般乗用旅客自動車乗降場　</w:t>
            </w:r>
          </w:p>
        </w:tc>
      </w:tr>
      <w:tr w:rsidR="00535B06">
        <w:tc>
          <w:tcPr>
            <w:tcW w:w="2126" w:type="dxa"/>
            <w:gridSpan w:val="3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２　使用の報告の期間</w:t>
            </w:r>
          </w:p>
        </w:tc>
        <w:tc>
          <w:tcPr>
            <w:tcW w:w="6490" w:type="dxa"/>
            <w:gridSpan w:val="8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35B06">
        <w:tc>
          <w:tcPr>
            <w:tcW w:w="2126" w:type="dxa"/>
            <w:gridSpan w:val="3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３　使用した車両の延べ数</w:t>
            </w:r>
          </w:p>
        </w:tc>
        <w:tc>
          <w:tcPr>
            <w:tcW w:w="6490" w:type="dxa"/>
            <w:gridSpan w:val="8"/>
          </w:tcPr>
          <w:p w:rsidR="00535B06" w:rsidRDefault="00535B06">
            <w:pPr>
              <w:jc w:val="left"/>
            </w:pPr>
          </w:p>
        </w:tc>
      </w:tr>
      <w:tr w:rsidR="00535B06">
        <w:tc>
          <w:tcPr>
            <w:tcW w:w="8616" w:type="dxa"/>
            <w:gridSpan w:val="11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内訳</w:t>
            </w:r>
          </w:p>
        </w:tc>
      </w:tr>
      <w:tr w:rsidR="00535B06">
        <w:trPr>
          <w:trHeight w:val="360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１日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９日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１７日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２５日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405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２日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１０日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１８日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２６日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397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３日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１１日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１９日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２７日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375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４日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１２日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２０日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２８日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390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５日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１３日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２１日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２９日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405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６日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１４日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２２日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３０日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390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７日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１５日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２３日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３１日</w:t>
            </w:r>
          </w:p>
        </w:tc>
        <w:tc>
          <w:tcPr>
            <w:tcW w:w="1322" w:type="dxa"/>
          </w:tcPr>
          <w:p w:rsidR="00535B06" w:rsidRDefault="000F0637">
            <w:r>
              <w:rPr>
                <w:rFonts w:hint="eastAsia"/>
              </w:rPr>
              <w:t xml:space="preserve">　　　台</w:t>
            </w:r>
          </w:p>
        </w:tc>
      </w:tr>
      <w:tr w:rsidR="00535B06">
        <w:trPr>
          <w:trHeight w:val="315"/>
        </w:trPr>
        <w:tc>
          <w:tcPr>
            <w:tcW w:w="850" w:type="dxa"/>
          </w:tcPr>
          <w:p w:rsidR="00535B06" w:rsidRDefault="000F0637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８日</w:t>
            </w:r>
          </w:p>
        </w:tc>
        <w:tc>
          <w:tcPr>
            <w:tcW w:w="1134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005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１６日</w:t>
            </w:r>
          </w:p>
        </w:tc>
        <w:tc>
          <w:tcPr>
            <w:tcW w:w="1263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915" w:type="dxa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２４日</w:t>
            </w:r>
          </w:p>
        </w:tc>
        <w:tc>
          <w:tcPr>
            <w:tcW w:w="1212" w:type="dxa"/>
            <w:gridSpan w:val="2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2237" w:type="dxa"/>
            <w:gridSpan w:val="2"/>
          </w:tcPr>
          <w:p w:rsidR="00535B06" w:rsidRDefault="00535B06"/>
        </w:tc>
      </w:tr>
      <w:tr w:rsidR="00535B06">
        <w:trPr>
          <w:trHeight w:val="420"/>
        </w:trPr>
        <w:tc>
          <w:tcPr>
            <w:tcW w:w="3260" w:type="dxa"/>
            <w:gridSpan w:val="5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４　車両登録台数</w:t>
            </w:r>
          </w:p>
        </w:tc>
        <w:tc>
          <w:tcPr>
            <w:tcW w:w="5356" w:type="dxa"/>
            <w:gridSpan w:val="6"/>
          </w:tcPr>
          <w:p w:rsidR="00535B06" w:rsidRDefault="00535B06">
            <w:pPr>
              <w:jc w:val="left"/>
            </w:pPr>
          </w:p>
        </w:tc>
      </w:tr>
      <w:tr w:rsidR="00535B06">
        <w:tc>
          <w:tcPr>
            <w:tcW w:w="3260" w:type="dxa"/>
            <w:gridSpan w:val="5"/>
            <w:vMerge w:val="restart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５　使用料（⑵＋⑶）－⑴</w:t>
            </w:r>
          </w:p>
        </w:tc>
        <w:tc>
          <w:tcPr>
            <w:tcW w:w="5356" w:type="dxa"/>
            <w:gridSpan w:val="6"/>
          </w:tcPr>
          <w:p w:rsidR="00535B06" w:rsidRDefault="000F0637">
            <w:pPr>
              <w:ind w:firstLineChars="1500" w:firstLine="3402"/>
              <w:jc w:val="lef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535B06">
        <w:tc>
          <w:tcPr>
            <w:tcW w:w="3260" w:type="dxa"/>
            <w:gridSpan w:val="5"/>
            <w:vMerge/>
          </w:tcPr>
          <w:p w:rsidR="00535B06" w:rsidRDefault="00535B06">
            <w:pPr>
              <w:jc w:val="left"/>
            </w:pPr>
          </w:p>
        </w:tc>
        <w:tc>
          <w:tcPr>
            <w:tcW w:w="2310" w:type="dxa"/>
            <w:gridSpan w:val="3"/>
          </w:tcPr>
          <w:p w:rsidR="00535B06" w:rsidRDefault="000F0637">
            <w:pPr>
              <w:ind w:left="147"/>
              <w:jc w:val="left"/>
            </w:pPr>
            <w:r>
              <w:rPr>
                <w:rFonts w:hint="eastAsia"/>
              </w:rPr>
              <w:t>⑴　納付済額</w:t>
            </w:r>
          </w:p>
        </w:tc>
        <w:tc>
          <w:tcPr>
            <w:tcW w:w="3046" w:type="dxa"/>
            <w:gridSpan w:val="3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35B06">
        <w:tc>
          <w:tcPr>
            <w:tcW w:w="3260" w:type="dxa"/>
            <w:gridSpan w:val="5"/>
            <w:vMerge/>
          </w:tcPr>
          <w:p w:rsidR="00535B06" w:rsidRDefault="00535B06">
            <w:pPr>
              <w:jc w:val="left"/>
            </w:pPr>
          </w:p>
        </w:tc>
        <w:tc>
          <w:tcPr>
            <w:tcW w:w="2310" w:type="dxa"/>
            <w:gridSpan w:val="3"/>
          </w:tcPr>
          <w:p w:rsidR="00535B06" w:rsidRDefault="000F0637">
            <w:pPr>
              <w:ind w:left="147"/>
              <w:jc w:val="left"/>
            </w:pPr>
            <w:r>
              <w:rPr>
                <w:rFonts w:hint="eastAsia"/>
              </w:rPr>
              <w:t>⑵　増減額</w:t>
            </w:r>
          </w:p>
        </w:tc>
        <w:tc>
          <w:tcPr>
            <w:tcW w:w="3046" w:type="dxa"/>
            <w:gridSpan w:val="3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35B06">
        <w:tc>
          <w:tcPr>
            <w:tcW w:w="3260" w:type="dxa"/>
            <w:gridSpan w:val="5"/>
            <w:vMerge/>
          </w:tcPr>
          <w:p w:rsidR="00535B06" w:rsidRDefault="00535B06">
            <w:pPr>
              <w:jc w:val="left"/>
            </w:pPr>
          </w:p>
        </w:tc>
        <w:tc>
          <w:tcPr>
            <w:tcW w:w="2310" w:type="dxa"/>
            <w:gridSpan w:val="3"/>
          </w:tcPr>
          <w:p w:rsidR="00535B06" w:rsidRDefault="000F0637">
            <w:pPr>
              <w:ind w:left="147"/>
              <w:jc w:val="left"/>
            </w:pPr>
            <w:r>
              <w:rPr>
                <w:rFonts w:hint="eastAsia"/>
              </w:rPr>
              <w:t>⑶　　月分使用料</w:t>
            </w:r>
          </w:p>
        </w:tc>
        <w:tc>
          <w:tcPr>
            <w:tcW w:w="3046" w:type="dxa"/>
            <w:gridSpan w:val="3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35B06">
        <w:tc>
          <w:tcPr>
            <w:tcW w:w="3255" w:type="dxa"/>
            <w:gridSpan w:val="5"/>
          </w:tcPr>
          <w:p w:rsidR="00535B06" w:rsidRDefault="000F0637">
            <w:pPr>
              <w:jc w:val="left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5361" w:type="dxa"/>
            <w:gridSpan w:val="6"/>
          </w:tcPr>
          <w:p w:rsidR="00535B06" w:rsidRDefault="00535B06">
            <w:pPr>
              <w:jc w:val="left"/>
            </w:pPr>
          </w:p>
          <w:p w:rsidR="00535B06" w:rsidRDefault="00535B06">
            <w:pPr>
              <w:jc w:val="left"/>
            </w:pPr>
          </w:p>
        </w:tc>
      </w:tr>
    </w:tbl>
    <w:p w:rsidR="00535B06" w:rsidRDefault="000F0637">
      <w:pPr>
        <w:jc w:val="left"/>
      </w:pPr>
      <w:r>
        <w:rPr>
          <w:rFonts w:hint="eastAsia"/>
        </w:rPr>
        <w:t xml:space="preserve">　（注）</w:t>
      </w:r>
    </w:p>
    <w:p w:rsidR="00535B06" w:rsidRDefault="000F0637">
      <w:pPr>
        <w:jc w:val="left"/>
      </w:pPr>
      <w:r>
        <w:rPr>
          <w:rFonts w:hint="eastAsia"/>
        </w:rPr>
        <w:t xml:space="preserve">　　　該当する□にレ印を記入してください。</w:t>
      </w:r>
      <w:bookmarkStart w:id="0" w:name="_GoBack"/>
      <w:bookmarkEnd w:id="0"/>
    </w:p>
    <w:sectPr w:rsidR="00535B06">
      <w:pgSz w:w="11906" w:h="16838"/>
      <w:pgMar w:top="1418" w:right="1134" w:bottom="1134" w:left="1701" w:header="851" w:footer="992" w:gutter="0"/>
      <w:cols w:space="720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F3" w:rsidRDefault="002162F3">
      <w:r>
        <w:separator/>
      </w:r>
    </w:p>
  </w:endnote>
  <w:endnote w:type="continuationSeparator" w:id="0">
    <w:p w:rsidR="002162F3" w:rsidRDefault="0021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F3" w:rsidRDefault="002162F3">
      <w:r>
        <w:separator/>
      </w:r>
    </w:p>
  </w:footnote>
  <w:footnote w:type="continuationSeparator" w:id="0">
    <w:p w:rsidR="002162F3" w:rsidRDefault="0021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F32949A"/>
    <w:lvl w:ilvl="0" w:tplc="1F72B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227"/>
  <w:drawingGridVerticalSpacing w:val="37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35B06"/>
    <w:rsid w:val="000269C8"/>
    <w:rsid w:val="000F0637"/>
    <w:rsid w:val="001E1F04"/>
    <w:rsid w:val="002162F3"/>
    <w:rsid w:val="004D7893"/>
    <w:rsid w:val="00535B06"/>
    <w:rsid w:val="00687C2B"/>
    <w:rsid w:val="007D6A2A"/>
    <w:rsid w:val="009347AB"/>
    <w:rsid w:val="009D046B"/>
    <w:rsid w:val="00AC0FB0"/>
    <w:rsid w:val="00CA2EBE"/>
    <w:rsid w:val="00DE0864"/>
    <w:rsid w:val="00E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20" w:lineRule="atLeast"/>
      <w:ind w:left="424" w:hangingChars="187" w:hanging="424"/>
      <w:jc w:val="left"/>
    </w:pPr>
    <w:rPr>
      <w:rFonts w:ascii="ＭＳ 明朝" w:hAnsi="ＭＳ 明朝"/>
      <w:color w:val="000000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104</Words>
  <Characters>599</Characters>
  <Application>Microsoft Office Word</Application>
  <DocSecurity>0</DocSecurity>
  <Lines>4</Lines>
  <Paragraphs>1</Paragraphs>
  <ScaleCrop>false</ScaleCrop>
  <Company>総務部総務課文書法制係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津山市告示第２６号</dc:title>
  <dc:creator>津山市役所</dc:creator>
  <cp:lastModifiedBy>admin</cp:lastModifiedBy>
  <cp:revision>54</cp:revision>
  <cp:lastPrinted>2016-12-16T10:00:00Z</cp:lastPrinted>
  <dcterms:created xsi:type="dcterms:W3CDTF">2015-03-02T11:16:00Z</dcterms:created>
  <dcterms:modified xsi:type="dcterms:W3CDTF">2018-02-01T02:09:00Z</dcterms:modified>
</cp:coreProperties>
</file>