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bookmarkStart w:id="0" w:name="_GoBack"/>
      <w:bookmarkEnd w:id="0"/>
      <w:r>
        <w:rPr>
          <w:rFonts w:hint="eastAsia"/>
          <w:spacing w:val="5"/>
          <w:sz w:val="24"/>
        </w:rPr>
        <w:t>様式第５号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令和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ind w:firstLine="250" w:firstLineChars="1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津山市長　谷　口　圭　三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　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名　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 </w:t>
      </w:r>
      <w:r>
        <w:rPr>
          <w:rFonts w:hint="eastAsia"/>
          <w:spacing w:val="5"/>
          <w:sz w:val="24"/>
        </w:rPr>
        <w:t>　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氏　名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　　　</w:t>
      </w:r>
      <w:r>
        <w:rPr>
          <w:rFonts w:hint="eastAsia"/>
          <w:spacing w:val="2"/>
          <w:sz w:val="24"/>
        </w:rPr>
        <w:t xml:space="preserve">               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住　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規　約　変　更　認　可　申　請　書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地方自治法第２６０条の３の規約の変更の認可を受けたいので，別添書類を添えて申請します。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（別添書類）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１　規約変更の内容及び理由を記載した書類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２　規約変更を総会で議決したことを証する書類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sectPr>
      <w:endnotePr>
        <w:numStart w:val="0"/>
      </w:endnotePr>
      <w:type w:val="nextColumn"/>
      <w:pgSz w:w="11906" w:h="16838"/>
      <w:pgMar w:top="1701" w:right="1417" w:bottom="1701" w:left="1417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155</Characters>
  <Application>JUST Note</Application>
  <Lines>28</Lines>
  <Paragraphs>14</Paragraphs>
  <Company>office</Company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dc:creator>津山市</dc:creator>
  <cp:lastModifiedBy>user</cp:lastModifiedBy>
  <cp:lastPrinted>2015-08-11T03:00:00Z</cp:lastPrinted>
  <dcterms:created xsi:type="dcterms:W3CDTF">2018-05-01T04:17:00Z</dcterms:created>
  <dcterms:modified xsi:type="dcterms:W3CDTF">2021-03-11T06:31:18Z</dcterms:modified>
  <cp:revision>2</cp:revision>
</cp:coreProperties>
</file>