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300" w:lineRule="exact"/>
        <w:rPr>
          <w:rFonts w:ascii="ＭＳ 明朝" w:hAnsi="ＭＳ 明朝"/>
        </w:rPr>
      </w:pPr>
      <w:bookmarkStart w:id="0" w:name="OLE_LINK19"/>
      <w:bookmarkStart w:id="1" w:name="OLE_LINK20"/>
      <w:r>
        <w:rPr>
          <w:rFonts w:ascii="ＭＳ 明朝" w:hAnsi="ＭＳ 明朝" w:hint="eastAsia"/>
        </w:rPr>
        <w:t>様式第４号（第５条関係）</w:t>
      </w:r>
      <w:bookmarkEnd w:id="0"/>
      <w:bookmarkEnd w:id="1"/>
    </w:p>
    <w:p>
      <w:pPr>
        <w:spacing w:line="300" w:lineRule="exact"/>
        <w:rPr>
          <w:rFonts w:ascii="ＭＳ 明朝" w:hAnsi="ＭＳ 明朝"/>
        </w:rPr>
      </w:pPr>
    </w:p>
    <w:p>
      <w:pPr>
        <w:spacing w:line="300" w:lineRule="exact"/>
        <w:jc w:val="center"/>
        <w:rPr>
          <w:rFonts w:ascii="ＭＳ 明朝" w:hAnsi="ＭＳ 明朝"/>
        </w:rPr>
      </w:pPr>
      <w:r>
        <w:rPr>
          <w:rFonts w:ascii="ＭＳ 明朝" w:hAnsi="ＭＳ 明朝" w:hint="eastAsia"/>
        </w:rPr>
        <w:t>誓　　約　　書</w:t>
      </w:r>
    </w:p>
    <w:p>
      <w:pPr>
        <w:spacing w:line="300" w:lineRule="exact"/>
        <w:jc w:val="left"/>
        <w:rPr>
          <w:rFonts w:ascii="ＭＳ 明朝" w:hAnsi="ＭＳ 明朝"/>
        </w:rPr>
      </w:pPr>
    </w:p>
    <w:p>
      <w:pPr>
        <w:wordWrap w:val="0"/>
        <w:spacing w:line="300" w:lineRule="exact"/>
        <w:jc w:val="right"/>
        <w:rPr>
          <w:rFonts w:ascii="ＭＳ 明朝" w:hAnsi="ＭＳ 明朝"/>
        </w:rPr>
      </w:pPr>
      <w:r>
        <w:rPr>
          <w:rFonts w:ascii="ＭＳ 明朝" w:hAnsi="ＭＳ 明朝" w:hint="eastAsia"/>
        </w:rPr>
        <w:t xml:space="preserve">　年　　月　　日　</w:t>
      </w:r>
    </w:p>
    <w:p>
      <w:pPr>
        <w:rPr>
          <w:rFonts w:ascii="ＭＳ 明朝" w:hAnsi="ＭＳ 明朝"/>
        </w:rPr>
      </w:pPr>
    </w:p>
    <w:p>
      <w:pPr>
        <w:ind w:firstLineChars="100" w:firstLine="227"/>
        <w:rPr>
          <w:rFonts w:ascii="ＭＳ 明朝" w:hAnsi="ＭＳ 明朝"/>
        </w:rPr>
      </w:pPr>
      <w:r>
        <w:rPr>
          <w:rFonts w:ascii="ＭＳ 明朝" w:hAnsi="ＭＳ 明朝" w:hint="eastAsia"/>
        </w:rPr>
        <w:t>津山市長　　　　　　殿</w:t>
      </w:r>
    </w:p>
    <w:p>
      <w:pPr>
        <w:spacing w:line="360" w:lineRule="exact"/>
        <w:rPr>
          <w:rFonts w:ascii="ＭＳ 明朝" w:hAnsi="ＭＳ 明朝"/>
        </w:rPr>
      </w:pPr>
    </w:p>
    <w:p>
      <w:pPr>
        <w:wordWrap w:val="0"/>
        <w:spacing w:line="360" w:lineRule="exact"/>
        <w:jc w:val="right"/>
        <w:rPr>
          <w:rFonts w:ascii="ＭＳ 明朝" w:hAnsi="ＭＳ 明朝"/>
        </w:rPr>
      </w:pPr>
      <w:r>
        <w:rPr>
          <w:rFonts w:ascii="ＭＳ 明朝" w:hAnsi="ＭＳ 明朝" w:hint="eastAsia"/>
        </w:rPr>
        <w:t xml:space="preserve">　　氏名　　　　　　　　　　　㊞　　</w:t>
      </w:r>
    </w:p>
    <w:p>
      <w:pPr>
        <w:spacing w:line="360" w:lineRule="exact"/>
        <w:jc w:val="left"/>
        <w:rPr>
          <w:rFonts w:ascii="ＭＳ 明朝" w:hAnsi="ＭＳ 明朝"/>
        </w:rPr>
      </w:pPr>
    </w:p>
    <w:p>
      <w:pPr>
        <w:spacing w:line="360" w:lineRule="exact"/>
        <w:jc w:val="left"/>
        <w:rPr>
          <w:rFonts w:ascii="ＭＳ 明朝" w:hAnsi="ＭＳ 明朝"/>
        </w:rPr>
      </w:pPr>
    </w:p>
    <w:p>
      <w:pPr>
        <w:ind w:firstLineChars="67" w:firstLine="152"/>
        <w:rPr>
          <w:rFonts w:ascii="ＭＳ 明朝"/>
          <w:szCs w:val="21"/>
        </w:rPr>
      </w:pPr>
      <w:r>
        <w:rPr>
          <w:rFonts w:ascii="ＭＳ 明朝" w:hAnsi="ＭＳ 明朝" w:hint="eastAsia"/>
          <w:szCs w:val="21"/>
        </w:rPr>
        <w:t>津山市空き家活用定住促進事業補助金交付要綱（以下「要綱」という。）に規定する制度の趣旨を理解した上で，補助金の交付を受けた日から３年以上定住する意思をもって申請します。また，要綱第５条に規定する交付申請書の内容に誤りがないこと，津山市暴力団排除条例</w:t>
      </w:r>
      <w:r>
        <w:rPr>
          <w:rFonts w:ascii="ＭＳ 明朝" w:hAnsi="ＭＳ 明朝"/>
          <w:szCs w:val="21"/>
        </w:rPr>
        <w:t>(</w:t>
      </w:r>
      <w:r>
        <w:rPr>
          <w:rFonts w:ascii="ＭＳ 明朝" w:hAnsi="ＭＳ 明朝" w:hint="eastAsia"/>
          <w:szCs w:val="21"/>
        </w:rPr>
        <w:t>平成</w:t>
      </w:r>
      <w:r>
        <w:rPr>
          <w:rFonts w:ascii="ＭＳ 明朝" w:hAnsi="ＭＳ 明朝"/>
          <w:szCs w:val="21"/>
        </w:rPr>
        <w:t>23</w:t>
      </w:r>
      <w:r>
        <w:rPr>
          <w:rFonts w:ascii="ＭＳ 明朝" w:hAnsi="ＭＳ 明朝" w:hint="eastAsia"/>
          <w:szCs w:val="21"/>
        </w:rPr>
        <w:t>年津山市条例第</w:t>
      </w:r>
      <w:r>
        <w:rPr>
          <w:rFonts w:ascii="ＭＳ 明朝" w:hAnsi="ＭＳ 明朝"/>
          <w:szCs w:val="21"/>
        </w:rPr>
        <w:t>21</w:t>
      </w:r>
      <w:r>
        <w:rPr>
          <w:rFonts w:ascii="ＭＳ 明朝" w:hAnsi="ＭＳ 明朝" w:hint="eastAsia"/>
          <w:szCs w:val="21"/>
        </w:rPr>
        <w:t>号</w:t>
      </w:r>
      <w:r>
        <w:rPr>
          <w:rFonts w:ascii="ＭＳ 明朝" w:hAnsi="ＭＳ 明朝"/>
          <w:szCs w:val="21"/>
        </w:rPr>
        <w:t>)</w:t>
      </w:r>
      <w:r>
        <w:rPr>
          <w:rFonts w:ascii="ＭＳ 明朝" w:hAnsi="ＭＳ 明朝" w:hint="eastAsia"/>
          <w:szCs w:val="21"/>
        </w:rPr>
        <w:t>第２条第３号に規定する暴力団員等でないこと並びに私及び私と同一世帯を構成する世帯員は，津山市津山市空き家活用定住促進事業補助金の交付の申請に当たり，空き家所有者等（購入費補助金又は改修費補助金にあっては当該空き家を売却した者を，物件流動奨励金又は片付け補助金にあっては当該空き家を購入</w:t>
      </w:r>
      <w:bookmarkStart w:id="2" w:name="_GoBack"/>
      <w:bookmarkEnd w:id="2"/>
      <w:r>
        <w:rPr>
          <w:rFonts w:ascii="ＭＳ 明朝" w:hAnsi="ＭＳ 明朝" w:hint="eastAsia"/>
          <w:szCs w:val="21"/>
        </w:rPr>
        <w:t>した者をいう。）と２親等以内の親族でないことを誓約いたします。</w:t>
      </w:r>
    </w:p>
    <w:p>
      <w:pPr>
        <w:rPr>
          <w:rFonts w:ascii="ＭＳ 明朝" w:hAnsi="ＭＳ 明朝"/>
          <w:color w:val="000000" w:themeColor="text1"/>
        </w:rPr>
      </w:pPr>
    </w:p>
    <w:p>
      <w:pPr>
        <w:rPr>
          <w:rFonts w:ascii="ＭＳ 明朝" w:hAnsi="ＭＳ 明朝"/>
          <w:color w:val="000000" w:themeColor="text1"/>
        </w:rPr>
      </w:pPr>
    </w:p>
    <w:p>
      <w:pPr>
        <w:rPr>
          <w:rFonts w:ascii="ＭＳ 明朝" w:hAnsi="ＭＳ 明朝"/>
          <w:color w:val="000000" w:themeColor="text1"/>
        </w:rPr>
      </w:pPr>
    </w:p>
    <w:p>
      <w:pPr>
        <w:rPr>
          <w:rFonts w:ascii="ＭＳ 明朝" w:hAnsi="ＭＳ 明朝"/>
          <w:color w:val="000000" w:themeColor="text1"/>
        </w:rPr>
      </w:pPr>
    </w:p>
    <w:sectPr>
      <w:pgSz w:w="11906" w:h="16838"/>
      <w:pgMar w:top="1418" w:right="1134" w:bottom="1134" w:left="1701" w:header="851" w:footer="992" w:gutter="0"/>
      <w:cols w:space="720"/>
      <w:docGrid w:type="linesAndChars" w:linePitch="368"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27"/>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6E0EDAF2-37A0-47E3-A379-DE953A39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pPr>
      <w:jc w:val="left"/>
    </w:pPr>
  </w:style>
  <w:style w:type="character" w:customStyle="1" w:styleId="a5">
    <w:name w:val="コメント文字列 (文字)"/>
    <w:basedOn w:val="a0"/>
    <w:link w:val="a4"/>
    <w:rPr>
      <w:kern w:val="2"/>
      <w:sz w:val="21"/>
    </w:rPr>
  </w:style>
  <w:style w:type="paragraph" w:styleId="a6">
    <w:name w:val="Balloon Text"/>
    <w:basedOn w:val="a"/>
    <w:link w:val="a7"/>
    <w:semiHidden/>
    <w:rPr>
      <w:rFonts w:asciiTheme="majorHAnsi" w:eastAsiaTheme="majorEastAsia" w:hAnsiTheme="majorHAnsi"/>
      <w:sz w:val="18"/>
    </w:rPr>
  </w:style>
  <w:style w:type="character" w:customStyle="1" w:styleId="a7">
    <w:name w:val="吹き出し (文字)"/>
    <w:basedOn w:val="a0"/>
    <w:link w:val="a6"/>
    <w:rPr>
      <w:rFonts w:asciiTheme="majorHAnsi" w:eastAsiaTheme="majorEastAsia" w:hAnsiTheme="majorHAnsi"/>
      <w:kern w:val="2"/>
      <w:sz w:val="18"/>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rPr>
      <w:kern w:val="2"/>
      <w:sz w:val="21"/>
    </w:rPr>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rPr>
      <w:kern w:val="2"/>
      <w:sz w:val="21"/>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school</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総務課</dc:creator>
  <cp:lastModifiedBy>user</cp:lastModifiedBy>
  <cp:revision>7</cp:revision>
  <cp:lastPrinted>2019-10-02T09:27:00Z</cp:lastPrinted>
  <dcterms:created xsi:type="dcterms:W3CDTF">2022-03-08T04:07:00Z</dcterms:created>
  <dcterms:modified xsi:type="dcterms:W3CDTF">2022-08-25T02:51:00Z</dcterms:modified>
</cp:coreProperties>
</file>