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16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11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adjustRightInd w:val="0"/>
        <w:spacing w:before="100" w:beforeLines="0" w:before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315"/>
          <w:sz w:val="21"/>
        </w:rPr>
        <w:t>承継届出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津山市長　　　　殿</w:t>
      </w:r>
    </w:p>
    <w:p>
      <w:pPr>
        <w:pStyle w:val="0"/>
        <w:adjustRightInd w:val="0"/>
        <w:ind w:firstLine="3990" w:firstLineChars="190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届出者　</w:t>
      </w: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929"/>
        <w:gridCol w:w="852"/>
        <w:gridCol w:w="644"/>
        <w:gridCol w:w="2086"/>
      </w:tblGrid>
      <w:tr>
        <w:trPr>
          <w:cantSplit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distribute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  <w:sz w:val="21"/>
              </w:rPr>
              <w:t>氏名又は名称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ind w:right="210" w:rightChars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210820</wp:posOffset>
                      </wp:positionV>
                      <wp:extent cx="228600" cy="2286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16.600000000000001pt;mso-position-vertical-relative:text;mso-position-horizontal-relative:text;position:absolute;height:18pt;width:18pt;margin-left:111.05pt;z-index:3;" o:spid="_x0000_s1026" o:allowincell="t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adjustRightInd w:val="0"/>
              <w:ind w:right="210" w:rightChars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印　　</w:t>
            </w:r>
          </w:p>
        </w:tc>
      </w:tr>
      <w:tr>
        <w:trPr>
          <w:cantSplit/>
        </w:trPr>
        <w:tc>
          <w:tcPr>
            <w:tcW w:w="492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法人にあつては代表者の氏名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-1016635</wp:posOffset>
                      </wp:positionH>
                      <wp:positionV relativeFrom="paragraph">
                        <wp:posOffset>77470</wp:posOffset>
                      </wp:positionV>
                      <wp:extent cx="2305050" cy="32194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05050" cy="321945"/>
                              </a:xfrm>
                              <a:prstGeom prst="bracketPair">
                                <a:avLst>
                                  <a:gd name="adj" fmla="val 9676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6.1pt;mso-position-vertical-relative:text;mso-position-horizontal-relative:text;position:absolute;height:25.35pt;width:181.5pt;margin-left:-80.05pt;z-index:2;" o:spid="_x0000_s1027" o:allowincell="t" o:allowoverlap="t" filled="f" stroked="t" strokecolor="#000000" strokeweight="0.5pt" o:spt="185" type="#_x0000_t185" adj="209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電話番号　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除害施設に係る地位を承継したので，津山市下水道条例第</w:t>
      </w:r>
      <w:r>
        <w:rPr>
          <w:rFonts w:hint="eastAsia" w:ascii="ＭＳ 明朝" w:hAnsi="ＭＳ 明朝" w:eastAsia="ＭＳ 明朝"/>
          <w:sz w:val="21"/>
        </w:rPr>
        <w:t>16</w:t>
      </w:r>
      <w:r>
        <w:rPr>
          <w:rFonts w:hint="eastAsia" w:ascii="ＭＳ 明朝" w:hAnsi="ＭＳ 明朝" w:eastAsia="ＭＳ 明朝"/>
          <w:sz w:val="21"/>
        </w:rPr>
        <w:t>条の規定により，次のとおり届け出ます。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50"/>
        <w:gridCol w:w="1050"/>
        <w:gridCol w:w="3150"/>
        <w:gridCol w:w="1050"/>
        <w:gridCol w:w="2204"/>
      </w:tblGrid>
      <w:tr>
        <w:trPr>
          <w:trHeight w:val="6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"/>
                <w:sz w:val="21"/>
              </w:rPr>
              <w:t>工場又は事業場</w:t>
            </w:r>
            <w:r>
              <w:rPr>
                <w:rFonts w:hint="eastAsia" w:ascii="ＭＳ 明朝" w:hAnsi="ＭＳ 明朝" w:eastAsia="ＭＳ 明朝"/>
                <w:sz w:val="21"/>
              </w:rPr>
              <w:t>の名称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整</w:t>
            </w:r>
            <w:r>
              <w:rPr>
                <w:rFonts w:hint="eastAsia" w:ascii="ＭＳ 明朝" w:hAnsi="ＭＳ 明朝" w:eastAsia="ＭＳ 明朝"/>
                <w:sz w:val="21"/>
              </w:rPr>
              <w:t>理番号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"/>
                <w:sz w:val="21"/>
              </w:rPr>
              <w:t>工場又は事業場</w:t>
            </w:r>
            <w:r>
              <w:rPr>
                <w:rFonts w:hint="eastAsia" w:ascii="ＭＳ 明朝" w:hAnsi="ＭＳ 明朝" w:eastAsia="ＭＳ 明朝"/>
                <w:sz w:val="21"/>
              </w:rPr>
              <w:t>の所在地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sz w:val="21"/>
              </w:rPr>
              <w:t>理年月日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　　日　</w:t>
            </w:r>
          </w:p>
        </w:tc>
      </w:tr>
      <w:tr>
        <w:trPr>
          <w:trHeight w:val="6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4"/>
                <w:sz w:val="21"/>
              </w:rPr>
              <w:t>汚水を排出す</w:t>
            </w:r>
            <w:r>
              <w:rPr>
                <w:rFonts w:hint="eastAsia" w:ascii="ＭＳ 明朝" w:hAnsi="ＭＳ 明朝" w:eastAsia="ＭＳ 明朝"/>
                <w:sz w:val="21"/>
              </w:rPr>
              <w:t>る施設の種類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施</w:t>
            </w:r>
            <w:r>
              <w:rPr>
                <w:rFonts w:hint="eastAsia" w:ascii="ＭＳ 明朝" w:hAnsi="ＭＳ 明朝" w:eastAsia="ＭＳ 明朝"/>
                <w:sz w:val="21"/>
              </w:rPr>
              <w:t>設番号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汚水を排出する施設設置場所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before="10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sz w:val="21"/>
              </w:rPr>
              <w:t>考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承継の年月日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</w:t>
            </w:r>
          </w:p>
        </w:tc>
        <w:tc>
          <w:tcPr>
            <w:tcW w:w="32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被承継者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氏名又は名称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0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sz w:val="21"/>
              </w:rPr>
              <w:t>承継</w:t>
            </w:r>
            <w:r>
              <w:rPr>
                <w:rFonts w:hint="eastAsia" w:ascii="ＭＳ 明朝" w:hAnsi="ＭＳ 明朝" w:eastAsia="ＭＳ 明朝"/>
                <w:sz w:val="21"/>
              </w:rPr>
              <w:t>の原因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adjustRightInd w:val="0"/>
        <w:spacing w:before="10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注　※印欄には，記載しないこと。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2019-06-13T07:33:59Z</cp:lastPrinted>
  <dcterms:modified xsi:type="dcterms:W3CDTF">2019-06-13T07:28:02Z</dcterms:modified>
  <cp:revision>0</cp:revision>
</cp:coreProperties>
</file>