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w w:val="150"/>
          <w:sz w:val="36"/>
        </w:rPr>
      </w:pPr>
      <w:r>
        <w:rPr>
          <w:rFonts w:hint="eastAsia"/>
          <w:w w:val="150"/>
          <w:sz w:val="36"/>
        </w:rPr>
        <w:t>津山市文化協会加入申込書</w:t>
      </w:r>
    </w:p>
    <w:p>
      <w:pPr>
        <w:pStyle w:val="0"/>
        <w:wordWrap w:val="0"/>
        <w:jc w:val="right"/>
        <w:rPr>
          <w:rFonts w:hint="eastAsia"/>
          <w:w w:val="150"/>
          <w:sz w:val="22"/>
        </w:rPr>
      </w:pPr>
      <w:r>
        <w:rPr>
          <w:rFonts w:hint="eastAsia" w:asciiTheme="minorEastAsia" w:hAnsiTheme="minorEastAsia" w:eastAsiaTheme="minorEastAsia"/>
          <w:b w:val="0"/>
          <w:w w:val="100"/>
          <w:sz w:val="24"/>
        </w:rPr>
        <w:t>年　　月　　日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津山市文化協会に加入したいので、会費（</w:t>
      </w:r>
      <w:r>
        <w:rPr>
          <w:rFonts w:hint="eastAsia"/>
          <w:sz w:val="24"/>
        </w:rPr>
        <w:t>5,000</w:t>
      </w:r>
      <w:r>
        <w:rPr>
          <w:rFonts w:hint="eastAsia"/>
          <w:sz w:val="24"/>
        </w:rPr>
        <w:t>円）を添えて申し込みます。</w:t>
      </w:r>
    </w:p>
    <w:tbl>
      <w:tblPr>
        <w:tblStyle w:val="17"/>
        <w:tblW w:w="8707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440"/>
        <w:gridCol w:w="1934"/>
        <w:gridCol w:w="5333"/>
      </w:tblGrid>
      <w:tr>
        <w:trPr>
          <w:trHeight w:val="720" w:hRule="atLeast"/>
        </w:trPr>
        <w:tc>
          <w:tcPr>
            <w:tcW w:w="1440" w:type="dxa"/>
            <w:vMerge w:val="restart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加入団体</w:t>
            </w:r>
          </w:p>
        </w:tc>
        <w:tc>
          <w:tcPr>
            <w:tcW w:w="1934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5333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</w:p>
        </w:tc>
      </w:tr>
      <w:tr>
        <w:trPr>
          <w:trHeight w:val="1610" w:hRule="atLeast"/>
        </w:trPr>
        <w:tc>
          <w:tcPr>
            <w:tcW w:w="1440" w:type="dxa"/>
            <w:vMerge w:val="continue"/>
            <w:vAlign w:val="top"/>
          </w:tcPr>
          <w:p>
            <w:pPr>
              <w:pStyle w:val="0"/>
              <w:spacing w:before="240" w:beforeLines="0" w:beforeAutospacing="0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活動概要</w:t>
            </w:r>
          </w:p>
        </w:tc>
        <w:tc>
          <w:tcPr>
            <w:tcW w:w="5333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1440" w:type="dxa"/>
            <w:vMerge w:val="continue"/>
            <w:vAlign w:val="top"/>
          </w:tcPr>
          <w:p>
            <w:pPr>
              <w:pStyle w:val="0"/>
              <w:spacing w:before="240" w:beforeLines="0" w:beforeAutospacing="0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団体構成人数</w:t>
            </w:r>
          </w:p>
        </w:tc>
        <w:tc>
          <w:tcPr>
            <w:tcW w:w="5333" w:type="dxa"/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名</w:t>
            </w:r>
          </w:p>
        </w:tc>
      </w:tr>
      <w:tr>
        <w:trPr>
          <w:trHeight w:val="508" w:hRule="atLeast"/>
        </w:trPr>
        <w:tc>
          <w:tcPr>
            <w:tcW w:w="1440" w:type="dxa"/>
            <w:vMerge w:val="restart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pStyle w:val="0"/>
              <w:spacing w:before="240" w:beforeLines="0" w:beforeAutospacing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333" w:type="dxa"/>
            <w:vAlign w:val="center"/>
          </w:tcPr>
          <w:p>
            <w:pPr>
              <w:pStyle w:val="0"/>
              <w:spacing w:before="240" w:beforeLines="0" w:beforeAutospacing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1066" w:hRule="atLeast"/>
        </w:trPr>
        <w:tc>
          <w:tcPr>
            <w:tcW w:w="1440" w:type="dxa"/>
            <w:vMerge w:val="continue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333" w:type="dxa"/>
            <w:vAlign w:val="top"/>
          </w:tcPr>
          <w:p>
            <w:pPr>
              <w:pStyle w:val="0"/>
              <w:spacing w:before="240" w:beforeLines="0" w:beforeAutospacing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spacing w:before="240" w:beforeLines="0" w:beforeAutospacing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440" w:type="dxa"/>
            <w:vMerge w:val="continue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絡先</w:t>
            </w:r>
          </w:p>
        </w:tc>
        <w:tc>
          <w:tcPr>
            <w:tcW w:w="5333" w:type="dxa"/>
            <w:vAlign w:val="center"/>
          </w:tcPr>
          <w:p>
            <w:pPr>
              <w:pStyle w:val="0"/>
              <w:spacing w:before="240" w:beforeLines="0" w:beforeAutospacing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pStyle w:val="0"/>
              <w:spacing w:before="240" w:beforeLines="0" w:beforeAutospacing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rPr>
          <w:trHeight w:val="692" w:hRule="atLeast"/>
        </w:trPr>
        <w:tc>
          <w:tcPr>
            <w:tcW w:w="1440" w:type="dxa"/>
            <w:vMerge w:val="restart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事務局</w:t>
            </w:r>
          </w:p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連絡担当者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934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333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440" w:type="dxa"/>
            <w:vMerge w:val="continue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333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1440" w:type="dxa"/>
            <w:vMerge w:val="continue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333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rPr>
          <w:trHeight w:val="1422" w:hRule="atLeast"/>
        </w:trPr>
        <w:tc>
          <w:tcPr>
            <w:tcW w:w="3374" w:type="dxa"/>
            <w:gridSpan w:val="2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備考・連絡欄</w:t>
            </w:r>
          </w:p>
        </w:tc>
        <w:tc>
          <w:tcPr>
            <w:tcW w:w="5333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before="240" w:beforeLines="0" w:beforeAutospacing="0"/>
        <w:ind w:leftChars="0" w:firstLineChars="0"/>
        <w:rPr>
          <w:rFonts w:hint="eastAsia"/>
          <w:sz w:val="20"/>
        </w:rPr>
      </w:pPr>
      <w:r>
        <w:rPr>
          <w:rFonts w:hint="eastAsia"/>
          <w:sz w:val="24"/>
        </w:rPr>
        <w:t>事務処理欄（ご記入不要）</w:t>
      </w:r>
    </w:p>
    <w:tbl>
      <w:tblPr>
        <w:tblStyle w:val="17"/>
        <w:tblW w:w="8707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381"/>
        <w:gridCol w:w="2127"/>
        <w:gridCol w:w="4199"/>
      </w:tblGrid>
      <w:tr>
        <w:trPr>
          <w:trHeight w:val="991" w:hRule="atLeast"/>
        </w:trPr>
        <w:tc>
          <w:tcPr>
            <w:tcW w:w="2381" w:type="dxa"/>
            <w:vMerge w:val="restart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受付印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部門</w:t>
            </w:r>
          </w:p>
        </w:tc>
        <w:tc>
          <w:tcPr>
            <w:tcW w:w="4199" w:type="dxa"/>
            <w:vMerge w:val="restart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>
        <w:trPr>
          <w:trHeight w:val="1031" w:hRule="atLeast"/>
        </w:trPr>
        <w:tc>
          <w:tcPr>
            <w:tcW w:w="2381" w:type="dxa"/>
            <w:vMerge w:val="continue"/>
            <w:vAlign w:val="top"/>
          </w:tcPr>
          <w:p>
            <w:pPr>
              <w:pStyle w:val="0"/>
              <w:spacing w:before="240" w:beforeLines="0" w:beforeAutospacing="0"/>
              <w:rPr>
                <w:rFonts w:hint="eastAsia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会費</w:t>
            </w:r>
          </w:p>
        </w:tc>
        <w:tc>
          <w:tcPr>
            <w:tcW w:w="4199" w:type="dxa"/>
            <w:vMerge w:val="continue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</w:rPr>
            </w:pPr>
          </w:p>
        </w:tc>
      </w:tr>
    </w:tbl>
    <w:p>
      <w:pPr>
        <w:pStyle w:val="0"/>
        <w:spacing w:before="240" w:beforeLines="0" w:beforeAutospacing="0"/>
        <w:rPr>
          <w:rFonts w:hint="default"/>
          <w:sz w:val="24"/>
        </w:rPr>
      </w:pPr>
    </w:p>
    <w:sectPr>
      <w:pgSz w:w="11906" w:h="16838"/>
      <w:pgMar w:top="567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6</Words>
  <Characters>148</Characters>
  <Application>JUST Note</Application>
  <Lines>77</Lines>
  <Paragraphs>29</Paragraphs>
  <Company>office</Company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BUNKA</cp:lastModifiedBy>
  <cp:lastPrinted>2022-06-14T02:03:14Z</cp:lastPrinted>
  <dcterms:created xsi:type="dcterms:W3CDTF">2015-05-07T04:42:00Z</dcterms:created>
  <dcterms:modified xsi:type="dcterms:W3CDTF">2023-02-13T07:52:38Z</dcterms:modified>
  <cp:revision>2</cp:revision>
</cp:coreProperties>
</file>