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400" w:lineRule="exact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/>
        </w:rPr>
        <w:t>別紙様式</w:t>
      </w:r>
      <w:r>
        <w:rPr>
          <w:rFonts w:hint="eastAsia" w:ascii="ＭＳ 明朝" w:hAnsi="ＭＳ 明朝"/>
          <w:color w:val="FF0000"/>
        </w:rPr>
        <w:t>４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/>
          <w:sz w:val="24"/>
        </w:rPr>
        <w:t>特別な事情に係る届出書（平成</w:t>
      </w:r>
      <w:r>
        <w:rPr>
          <w:rFonts w:hint="eastAsia" w:ascii="ＭＳ 明朝" w:hAnsi="ＭＳ 明朝"/>
          <w:sz w:val="24"/>
        </w:rPr>
        <w:t>　　</w:t>
      </w:r>
      <w:r>
        <w:rPr>
          <w:rFonts w:hint="default" w:ascii="ＭＳ 明朝" w:hAnsi="ＭＳ 明朝"/>
          <w:sz w:val="24"/>
        </w:rPr>
        <w:t>年度）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  <w:sz w:val="20"/>
        </w:rPr>
      </w:pPr>
      <w:r>
        <w:rPr>
          <w:rFonts w:hint="default" w:ascii="ＭＳ 明朝" w:hAnsi="ＭＳ 明朝"/>
          <w:sz w:val="20"/>
        </w:rPr>
        <w:t>事業所等情報</w:t>
      </w:r>
    </w:p>
    <w:tbl>
      <w:tblPr>
        <w:tblStyle w:val="11"/>
        <w:tblpPr w:leftFromText="142" w:rightFromText="142" w:topFromText="0" w:bottomFromText="0" w:vertAnchor="text" w:horzAnchor="margin" w:tblpX="2389" w:tblpY="34"/>
        <w:tblW w:w="64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>
        <w:trPr/>
        <w:tc>
          <w:tcPr>
            <w:tcW w:w="176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/>
                <w:sz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7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  <w:tc>
          <w:tcPr>
            <w:tcW w:w="42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6"/>
              </w:rPr>
            </w:pPr>
          </w:p>
        </w:tc>
      </w:tr>
    </w:tbl>
    <w:p>
      <w:pPr>
        <w:pStyle w:val="0"/>
        <w:jc w:val="center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pacing w:val="4"/>
          <w:sz w:val="16"/>
        </w:rPr>
      </w:pPr>
      <w:r>
        <w:rPr>
          <w:rFonts w:hint="default" w:ascii="ＭＳ 明朝" w:hAnsi="ＭＳ 明朝"/>
          <w:sz w:val="16"/>
        </w:rPr>
        <w:t xml:space="preserve">                                                                        </w:t>
      </w:r>
    </w:p>
    <w:tbl>
      <w:tblPr>
        <w:tblStyle w:val="11"/>
        <w:tblW w:w="90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18"/>
        <w:gridCol w:w="993"/>
        <w:gridCol w:w="4445"/>
        <w:gridCol w:w="978"/>
        <w:gridCol w:w="1264"/>
      </w:tblGrid>
      <w:tr>
        <w:trPr>
          <w:trHeight w:val="294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  <w:r>
              <w:rPr>
                <w:rFonts w:hint="default" w:ascii="ＭＳ 明朝" w:hAnsi="ＭＳ 明朝"/>
                <w:spacing w:val="4"/>
                <w:sz w:val="16"/>
              </w:rPr>
              <w:t>事業者・開設者</w:t>
            </w: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  <w:r>
              <w:rPr>
                <w:rFonts w:hint="default" w:ascii="ＭＳ 明朝" w:hAnsi="ＭＳ 明朝"/>
                <w:spacing w:val="4"/>
                <w:sz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</w:p>
        </w:tc>
      </w:tr>
      <w:tr>
        <w:trPr>
          <w:trHeight w:val="427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</w:p>
        </w:tc>
        <w:tc>
          <w:tcPr>
            <w:tcW w:w="99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  <w:r>
              <w:rPr>
                <w:rFonts w:hint="default" w:ascii="ＭＳ 明朝" w:hAnsi="ＭＳ 明朝"/>
                <w:spacing w:val="4"/>
                <w:sz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141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  <w:r>
              <w:rPr>
                <w:rFonts w:hint="default" w:ascii="ＭＳ 明朝" w:hAnsi="ＭＳ 明朝"/>
                <w:spacing w:val="4"/>
                <w:sz w:val="16"/>
              </w:rPr>
              <w:t>事業所等の名称</w:t>
            </w:r>
          </w:p>
        </w:tc>
        <w:tc>
          <w:tcPr>
            <w:tcW w:w="99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  <w:r>
              <w:rPr>
                <w:rFonts w:hint="default" w:ascii="ＭＳ 明朝" w:hAnsi="ＭＳ 明朝"/>
                <w:spacing w:val="4"/>
                <w:sz w:val="16"/>
              </w:rPr>
              <w:t>フリガナ</w:t>
            </w:r>
          </w:p>
        </w:tc>
        <w:tc>
          <w:tcPr>
            <w:tcW w:w="444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  <w:r>
              <w:rPr>
                <w:rFonts w:hint="default" w:ascii="ＭＳ 明朝" w:hAnsi="ＭＳ 明朝"/>
                <w:spacing w:val="4"/>
                <w:sz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</w:p>
        </w:tc>
      </w:tr>
      <w:tr>
        <w:trPr>
          <w:trHeight w:val="409" w:hRule="atLeast"/>
        </w:trPr>
        <w:tc>
          <w:tcPr>
            <w:tcW w:w="141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</w:p>
        </w:tc>
        <w:tc>
          <w:tcPr>
            <w:tcW w:w="99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  <w:r>
              <w:rPr>
                <w:rFonts w:hint="default" w:ascii="ＭＳ 明朝" w:hAnsi="ＭＳ 明朝"/>
                <w:spacing w:val="4"/>
                <w:sz w:val="16"/>
              </w:rPr>
              <w:t>名称</w:t>
            </w:r>
          </w:p>
        </w:tc>
        <w:tc>
          <w:tcPr>
            <w:tcW w:w="4445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hint="default" w:ascii="ＭＳ 明朝" w:hAnsi="ＭＳ 明朝"/>
                <w:spacing w:val="4"/>
                <w:sz w:val="16"/>
              </w:rPr>
            </w:pPr>
          </w:p>
        </w:tc>
      </w:tr>
    </w:tbl>
    <w:p>
      <w:pPr>
        <w:pStyle w:val="0"/>
        <w:ind w:left="-283" w:leftChars="-135"/>
        <w:rPr>
          <w:rFonts w:hint="default" w:ascii="ＭＳ 明朝" w:hAnsi="ＭＳ 明朝"/>
          <w:sz w:val="18"/>
        </w:rPr>
      </w:pPr>
    </w:p>
    <w:p>
      <w:pPr>
        <w:pStyle w:val="0"/>
        <w:ind w:left="-283" w:leftChars="-135" w:firstLine="720" w:firstLineChars="400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>１．事業の継続を図るために、介護職員の賃金水準を引き下げる必要がある状況について</w:t>
      </w:r>
    </w:p>
    <w:tbl>
      <w:tblPr>
        <w:tblStyle w:val="11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1214" w:hRule="atLeast"/>
        </w:trPr>
        <w:tc>
          <w:tcPr>
            <w:tcW w:w="9072" w:type="dxa"/>
            <w:shd w:val="clear" w:color="auto" w:fill="auto"/>
            <w:vAlign w:val="top"/>
          </w:tcPr>
          <w:p>
            <w:pPr>
              <w:pStyle w:val="0"/>
              <w:snapToGrid w:val="0"/>
              <w:ind w:firstLine="180" w:firstLineChars="100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>
      <w:pPr>
        <w:pStyle w:val="0"/>
        <w:ind w:left="-283" w:leftChars="-135" w:firstLine="720" w:firstLineChars="400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>※</w:t>
      </w:r>
      <w:r>
        <w:rPr>
          <w:rFonts w:hint="default" w:ascii="ＭＳ 明朝" w:hAnsi="ＭＳ 明朝"/>
          <w:sz w:val="18"/>
        </w:rPr>
        <w:t>　当該状況を把握できる書類を提出し、代替することも可。</w:t>
      </w:r>
    </w:p>
    <w:p>
      <w:pPr>
        <w:pStyle w:val="0"/>
        <w:ind w:left="-283" w:leftChars="-135" w:firstLine="720" w:firstLineChars="400"/>
        <w:rPr>
          <w:rFonts w:hint="default" w:ascii="ＭＳ 明朝" w:hAnsi="ＭＳ 明朝"/>
          <w:sz w:val="18"/>
        </w:rPr>
      </w:pPr>
    </w:p>
    <w:p>
      <w:pPr>
        <w:pStyle w:val="0"/>
        <w:spacing w:before="180" w:beforeLines="50" w:beforeAutospacing="0"/>
        <w:ind w:left="136" w:leftChars="65" w:firstLine="290" w:firstLineChars="161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>２．賃金水準の引下げの内容</w:t>
      </w:r>
    </w:p>
    <w:tbl>
      <w:tblPr>
        <w:tblStyle w:val="11"/>
        <w:tblW w:w="9149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149"/>
      </w:tblGrid>
      <w:tr>
        <w:trPr>
          <w:trHeight w:val="1145" w:hRule="atLeast"/>
        </w:trPr>
        <w:tc>
          <w:tcPr>
            <w:tcW w:w="9149" w:type="dxa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18"/>
        </w:rPr>
      </w:pPr>
    </w:p>
    <w:p>
      <w:pPr>
        <w:pStyle w:val="0"/>
        <w:spacing w:before="180" w:beforeLines="50" w:beforeAutospacing="0"/>
        <w:ind w:left="-283" w:leftChars="-135" w:firstLine="720" w:firstLineChars="400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>３．経営及び賃金水準の改善の見込み</w:t>
      </w:r>
      <w:r>
        <w:rPr>
          <w:rFonts w:hint="default" w:ascii="ＭＳ 明朝" w:hAnsi="ＭＳ 明朝"/>
          <w:sz w:val="18"/>
        </w:rPr>
        <w:t xml:space="preserve"> </w:t>
      </w:r>
    </w:p>
    <w:tbl>
      <w:tblPr>
        <w:tblStyle w:val="11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1545" w:hRule="atLeast"/>
        </w:trPr>
        <w:tc>
          <w:tcPr>
            <w:tcW w:w="9072" w:type="dxa"/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18"/>
              </w:rPr>
            </w:pPr>
          </w:p>
        </w:tc>
      </w:tr>
    </w:tbl>
    <w:p>
      <w:pPr>
        <w:pStyle w:val="0"/>
        <w:ind w:left="-283" w:leftChars="-135" w:firstLine="720" w:firstLineChars="400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>※</w:t>
      </w:r>
      <w:r>
        <w:rPr>
          <w:rFonts w:hint="default" w:ascii="ＭＳ 明朝" w:hAnsi="ＭＳ 明朝"/>
          <w:sz w:val="18"/>
        </w:rPr>
        <w:t>　経営及び賃金水準の改善に係る計画等を提出し、代替することも可。</w:t>
      </w:r>
    </w:p>
    <w:p>
      <w:pPr>
        <w:pStyle w:val="0"/>
        <w:ind w:left="-283" w:leftChars="-135" w:firstLine="720" w:firstLineChars="400"/>
        <w:rPr>
          <w:rFonts w:hint="default" w:ascii="ＭＳ 明朝" w:hAnsi="ＭＳ 明朝"/>
          <w:sz w:val="18"/>
        </w:rPr>
      </w:pPr>
    </w:p>
    <w:p>
      <w:pPr>
        <w:pStyle w:val="0"/>
        <w:spacing w:before="180" w:beforeLines="50" w:beforeAutospacing="0"/>
        <w:ind w:left="-283" w:leftChars="-135" w:firstLine="720" w:firstLineChars="400"/>
        <w:rPr>
          <w:rFonts w:hint="default" w:ascii="ＭＳ 明朝" w:hAnsi="ＭＳ 明朝"/>
          <w:sz w:val="18"/>
        </w:rPr>
      </w:pPr>
      <w:r>
        <w:rPr>
          <w:rFonts w:hint="default" w:ascii="ＭＳ 明朝" w:hAnsi="ＭＳ 明朝"/>
          <w:sz w:val="18"/>
        </w:rPr>
        <w:t>４．賃金水準を引き下げることについて、適切に労使の合意を得ていること等について</w:t>
      </w:r>
    </w:p>
    <w:tbl>
      <w:tblPr>
        <w:tblStyle w:val="11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1479" w:hRule="atLeast"/>
        </w:trPr>
        <w:tc>
          <w:tcPr>
            <w:tcW w:w="9072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18"/>
              </w:rPr>
            </w:pPr>
            <w:r>
              <w:rPr>
                <w:rFonts w:hint="default" w:ascii="ＭＳ 明朝" w:hAnsi="ＭＳ 明朝"/>
                <w:sz w:val="18"/>
              </w:rPr>
              <w:t>労使の合意の時期及び方法等について記載</w:t>
            </w:r>
          </w:p>
        </w:tc>
      </w:tr>
    </w:tbl>
    <w:p>
      <w:pPr>
        <w:pStyle w:val="0"/>
        <w:ind w:left="-283" w:leftChars="-135" w:firstLine="720" w:firstLineChars="400"/>
        <w:rPr>
          <w:rFonts w:hint="default" w:ascii="ＭＳ 明朝" w:hAnsi="ＭＳ 明朝"/>
          <w:sz w:val="18"/>
        </w:rPr>
      </w:pPr>
    </w:p>
    <w:p>
      <w:pPr>
        <w:pStyle w:val="0"/>
        <w:spacing w:before="180" w:beforeLines="50" w:beforeAutospacing="0"/>
        <w:ind w:firstLine="4160" w:firstLineChars="2600"/>
        <w:rPr>
          <w:rFonts w:hint="default" w:ascii="ＭＳ 明朝" w:hAnsi="ＭＳ 明朝"/>
          <w:sz w:val="16"/>
        </w:rPr>
      </w:pPr>
      <w:bookmarkStart w:id="0" w:name="_GoBack"/>
      <w:bookmarkEnd w:id="0"/>
      <w:r>
        <w:rPr>
          <w:rFonts w:hint="default" w:ascii="ＭＳ 明朝" w:hAnsi="ＭＳ 明朝"/>
          <w:sz w:val="16"/>
        </w:rPr>
        <w:t>　　年　　月　　日　　（法</w:t>
      </w:r>
      <w:r>
        <w:rPr>
          <w:rFonts w:hint="default" w:ascii="ＭＳ 明朝" w:hAnsi="ＭＳ 明朝"/>
          <w:sz w:val="16"/>
        </w:rPr>
        <w:t xml:space="preserve"> </w:t>
      </w:r>
      <w:r>
        <w:rPr>
          <w:rFonts w:hint="default" w:ascii="ＭＳ 明朝" w:hAnsi="ＭＳ 明朝"/>
          <w:sz w:val="16"/>
        </w:rPr>
        <w:t>人</w:t>
      </w:r>
      <w:r>
        <w:rPr>
          <w:rFonts w:hint="default" w:ascii="ＭＳ 明朝" w:hAnsi="ＭＳ 明朝"/>
          <w:sz w:val="16"/>
        </w:rPr>
        <w:t xml:space="preserve"> </w:t>
      </w:r>
      <w:r>
        <w:rPr>
          <w:rFonts w:hint="default" w:ascii="ＭＳ 明朝" w:hAnsi="ＭＳ 明朝"/>
          <w:sz w:val="16"/>
        </w:rPr>
        <w:t>名）</w:t>
      </w:r>
    </w:p>
    <w:p>
      <w:pPr>
        <w:pStyle w:val="0"/>
        <w:spacing w:line="400" w:lineRule="exact"/>
        <w:ind w:left="5953" w:leftChars="2835"/>
        <w:rPr>
          <w:rFonts w:hint="default" w:asciiTheme="minorEastAsia" w:hAnsiTheme="minorEastAsia"/>
          <w:sz w:val="24"/>
        </w:rPr>
      </w:pPr>
      <w:r>
        <w:rPr>
          <w:rFonts w:hint="default" w:ascii="ＭＳ 明朝" w:hAnsi="ＭＳ 明朝"/>
          <w:sz w:val="16"/>
        </w:rPr>
        <w:t>（代表者名）　　　　　　　　　　　　印</w:t>
      </w:r>
    </w:p>
    <w:sectPr>
      <w:footerReference r:id="rId5" w:type="even"/>
      <w:pgSz w:w="11906" w:h="16838"/>
      <w:pgMar w:top="1134" w:right="1134" w:bottom="851" w:left="1134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6080"/>
      <w:rPr>
        <w:rFonts w:hint="default" w:ascii="ＭＳ 明朝" w:hAnsi="ＭＳ 明朝"/>
        <w:sz w:val="16"/>
      </w:rPr>
    </w:pPr>
    <w:r>
      <w:rPr>
        <w:rFonts w:hint="default" w:ascii="ＭＳ 明朝" w:hAnsi="ＭＳ 明朝"/>
        <w:sz w:val="16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default"/>
        <w:sz w:val="16"/>
      </w:rPr>
      <w:t>1</w:t>
    </w:r>
    <w:r>
      <w:rPr>
        <w:rFonts w:hint="eastAsia"/>
      </w:rPr>
      <w:fldChar w:fldCharType="end"/>
    </w:r>
    <w:r>
      <w:rPr>
        <w:rFonts w:hint="default" w:ascii="ＭＳ 明朝" w:hAnsi="ＭＳ 明朝"/>
        <w:sz w:val="16"/>
      </w:rPr>
      <w:t xml:space="preserve"> -</w:t>
    </w:r>
  </w:p>
  <w:p>
    <w:pPr>
      <w:pStyle w:val="0"/>
      <w:rPr>
        <w:rFonts w:hint="default"/>
      </w:rPr>
    </w:pPr>
  </w:p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 w:customStyle="1">
    <w:name w:val="標準；(Word文書)"/>
    <w:basedOn w:val="0"/>
    <w:next w:val="23"/>
    <w:link w:val="0"/>
    <w:uiPriority w:val="0"/>
    <w:pPr>
      <w:overflowPunct w:val="0"/>
      <w:textAlignment w:val="baseline"/>
    </w:pPr>
    <w:rPr>
      <w:rFonts w:ascii="Times New Roman" w:hAnsi="Times New Roman" w:eastAsia="ＭＳ 明朝"/>
      <w:color w:val="000000"/>
      <w:kern w:val="0"/>
    </w:rPr>
  </w:style>
  <w:style w:type="character" w:styleId="24" w:customStyle="1">
    <w:name w:val="段落フォント1"/>
    <w:next w:val="24"/>
    <w:link w:val="0"/>
    <w:uiPriority w:val="0"/>
    <w:rPr>
      <w:color w:val="000000"/>
    </w:rPr>
  </w:style>
  <w:style w:type="paragraph" w:styleId="25" w:customStyle="1">
    <w:name w:val="標準の表1"/>
    <w:basedOn w:val="0"/>
    <w:next w:val="25"/>
    <w:link w:val="0"/>
    <w:uiPriority w:val="0"/>
    <w:pPr>
      <w:overflowPunct w:val="0"/>
      <w:jc w:val="left"/>
      <w:textAlignment w:val="baseline"/>
    </w:pPr>
    <w:rPr>
      <w:rFonts w:ascii="Century" w:hAnsi="Century" w:eastAsia="ＭＳ 明朝"/>
      <w:color w:val="000000"/>
      <w:kern w:val="0"/>
    </w:rPr>
  </w:style>
  <w:style w:type="paragraph" w:styleId="26" w:customStyle="1">
    <w:name w:val="リスト段落1"/>
    <w:basedOn w:val="0"/>
    <w:next w:val="26"/>
    <w:link w:val="0"/>
    <w:uiPriority w:val="0"/>
    <w:pPr>
      <w:overflowPunct w:val="0"/>
      <w:ind w:left="2014"/>
      <w:textAlignment w:val="baseline"/>
    </w:pPr>
    <w:rPr>
      <w:rFonts w:ascii="Century" w:hAnsi="Century" w:eastAsia="ＭＳ ゴシック"/>
      <w:color w:val="000000"/>
      <w:kern w:val="0"/>
      <w:sz w:val="24"/>
    </w:rPr>
  </w:style>
  <w:style w:type="character" w:styleId="27" w:customStyle="1">
    <w:name w:val="脚注(標準)"/>
    <w:next w:val="27"/>
    <w:link w:val="0"/>
    <w:uiPriority w:val="0"/>
    <w:rPr>
      <w:vertAlign w:val="superscript"/>
    </w:rPr>
  </w:style>
  <w:style w:type="character" w:styleId="28" w:customStyle="1">
    <w:name w:val="脚注ｴﾘｱ(標準)"/>
    <w:basedOn w:val="10"/>
    <w:next w:val="28"/>
    <w:link w:val="0"/>
    <w:uiPriority w:val="0"/>
  </w:style>
  <w:style w:type="paragraph" w:styleId="29">
    <w:name w:val="Revision"/>
    <w:next w:val="29"/>
    <w:link w:val="0"/>
    <w:uiPriority w:val="0"/>
    <w:rPr>
      <w:rFonts w:ascii="Times New Roman" w:hAnsi="Times New Roman" w:eastAsia="ＭＳ 明朝"/>
      <w:color w:val="000000"/>
      <w:kern w:val="0"/>
    </w:rPr>
  </w:style>
  <w:style w:type="table" w:styleId="30">
    <w:name w:val="Table Grid"/>
    <w:basedOn w:val="11"/>
    <w:next w:val="30"/>
    <w:link w:val="0"/>
    <w:uiPriority w:val="0"/>
    <w:rPr>
      <w:rFonts w:ascii="Century" w:hAnsi="Century"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78</Words>
  <Characters>451</Characters>
  <Application>JUST Note</Application>
  <Lines>3</Lines>
  <Paragraphs>1</Paragraphs>
  <Company>厚生労働省</Company>
  <CharactersWithSpaces>528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KOUREIKAIGO</cp:lastModifiedBy>
  <cp:lastPrinted>2015-03-31T10:41:00Z</cp:lastPrinted>
  <dcterms:created xsi:type="dcterms:W3CDTF">2015-04-05T04:48:00Z</dcterms:created>
  <dcterms:modified xsi:type="dcterms:W3CDTF">2019-05-07T16:24:18Z</dcterms:modified>
  <cp:revision>3</cp:revision>
</cp:coreProperties>
</file>