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難聴児補聴器購入費等助成金交付申請書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申請者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default" w:ascii="ＭＳ 明朝" w:hAnsi="ＭＳ 明朝" w:eastAsia="ＭＳ 明朝"/>
          <w:kern w:val="0"/>
          <w:sz w:val="21"/>
        </w:rPr>
        <w:t>　　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kern w:val="0"/>
          <w:sz w:val="21"/>
        </w:rPr>
        <w:t>居住</w:t>
      </w:r>
      <w:r>
        <w:rPr>
          <w:rFonts w:hint="default" w:ascii="ＭＳ 明朝" w:hAnsi="ＭＳ 明朝" w:eastAsia="ＭＳ 明朝"/>
          <w:kern w:val="0"/>
          <w:sz w:val="21"/>
        </w:rPr>
        <w:t>地　〒　　　　　　　　　　　</w:t>
      </w:r>
    </w:p>
    <w:p>
      <w:pPr>
        <w:pStyle w:val="0"/>
        <w:adjustRightInd w:val="0"/>
        <w:jc w:val="right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電話番号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児童氏名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　難聴児補聴器購入費等助成金の交付について、次のとおり申請します。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　なお、助成金交付審査のため、私の世帯の住民登録資料、税務資料、補聴器の購入状況等について、各関係機関に照会し、情報の提供を受けることに同意します。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3"/>
        <w:gridCol w:w="1470"/>
        <w:gridCol w:w="1050"/>
        <w:gridCol w:w="1770"/>
        <w:gridCol w:w="1275"/>
        <w:gridCol w:w="1260"/>
      </w:tblGrid>
      <w:tr>
        <w:trPr>
          <w:trHeight w:val="7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購入を希望する補聴器の種類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別紙意見書のとおり</w:t>
            </w:r>
          </w:p>
        </w:tc>
      </w:tr>
      <w:tr>
        <w:trPr>
          <w:trHeight w:val="16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購入を希望する業者名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名称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所在地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電話番号</w:t>
            </w:r>
          </w:p>
          <w:p>
            <w:pPr>
              <w:pStyle w:val="0"/>
              <w:adjustRightInd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※認定補聴器専門店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公益財団法人テクノエイド協会認定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から選択すること。</w:t>
            </w:r>
          </w:p>
        </w:tc>
      </w:tr>
      <w:tr>
        <w:trPr>
          <w:trHeight w:val="8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</w:rPr>
              <w:t>交付対象児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の扶養義務者名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児童との</w:t>
            </w:r>
            <w:r>
              <w:rPr>
                <w:rFonts w:hint="default" w:ascii="ＭＳ 明朝" w:hAnsi="ＭＳ 明朝" w:eastAsia="ＭＳ 明朝"/>
                <w:spacing w:val="210"/>
                <w:kern w:val="0"/>
                <w:sz w:val="21"/>
              </w:rPr>
              <w:t>続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身体障害者手帳の申請の有無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有・無</w:t>
            </w:r>
          </w:p>
          <w:p>
            <w:pPr>
              <w:pStyle w:val="0"/>
              <w:adjustRightInd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※障害者総合支援法に基づく給付等を優先するため、身体障害者手帳の却下決定通知の添付を求めることがあります。</w:t>
            </w:r>
          </w:p>
        </w:tc>
      </w:tr>
      <w:tr>
        <w:trPr>
          <w:trHeight w:val="18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生活状況等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　在宅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　施設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　医療機関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最近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年間の補聴器の購入状況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右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年　　月　　日購入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左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年　　月　　日購入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補聴援助システム　（有・無）</w:t>
            </w:r>
          </w:p>
          <w:p>
            <w:pPr>
              <w:pStyle w:val="0"/>
              <w:adjustRightInd w:val="0"/>
              <w:ind w:firstLine="1260" w:firstLineChars="6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年　　月　　日購入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□　難聴児補聴器購入費等助成金交付</w:t>
            </w:r>
          </w:p>
          <w:p>
            <w:pPr>
              <w:pStyle w:val="0"/>
              <w:adjustRightInd w:val="0"/>
              <w:ind w:left="420" w:hanging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□　障害者総合支援法に基づく補聴器の支給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□　その他</w:t>
            </w:r>
          </w:p>
        </w:tc>
      </w:tr>
      <w:tr>
        <w:trPr>
          <w:cantSplit/>
          <w:trHeight w:val="100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備考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pacing w:after="10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437</Characters>
  <Application>JUST Note</Application>
  <Lines>54</Lines>
  <Paragraphs>39</Paragraphs>
  <Company>school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user</cp:lastModifiedBy>
  <cp:lastPrinted>2022-09-02T01:24:00Z</cp:lastPrinted>
  <dcterms:created xsi:type="dcterms:W3CDTF">2016-12-13T04:28:00Z</dcterms:created>
  <dcterms:modified xsi:type="dcterms:W3CDTF">2023-11-09T11:26:27Z</dcterms:modified>
  <cp:revision>11</cp:revision>
</cp:coreProperties>
</file>