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jc w:val="center"/>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b w:val="1"/>
          <w:color w:val="000000" w:themeColor="text1"/>
          <w:sz w:val="24"/>
        </w:rPr>
        <w:t>支援員・児童が新型コロナウイルス感染症に感染した場合の</w:t>
      </w:r>
      <w:r>
        <w:rPr>
          <w:rFonts w:hint="eastAsia" w:ascii="ＭＳ Ｐゴシック" w:hAnsi="ＭＳ Ｐゴシック" w:eastAsia="ＭＳ Ｐゴシック"/>
          <w:b w:val="1"/>
          <w:color w:val="000000" w:themeColor="text1"/>
          <w:sz w:val="24"/>
          <w:u w:val="wave" w:color="auto"/>
        </w:rPr>
        <w:t>消毒マニュアル</w:t>
      </w:r>
    </w:p>
    <w:p>
      <w:pPr>
        <w:pStyle w:val="0"/>
        <w:ind w:left="0" w:leftChars="0" w:right="210" w:rightChars="100" w:firstLine="0" w:firstLineChars="0"/>
        <w:jc w:val="right"/>
        <w:rPr>
          <w:rFonts w:hint="eastAsia" w:ascii="ＭＳ Ｐゴシック" w:hAnsi="ＭＳ Ｐゴシック" w:eastAsia="ＭＳ Ｐゴシック"/>
          <w:color w:val="000000" w:themeColor="text1"/>
          <w:sz w:val="24"/>
        </w:rPr>
      </w:pPr>
    </w:p>
    <w:p>
      <w:pPr>
        <w:pStyle w:val="0"/>
        <w:ind w:left="0" w:leftChars="0" w:right="210" w:rightChars="100" w:firstLine="0" w:firstLineChars="0"/>
        <w:jc w:val="righ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R</w:t>
      </w:r>
      <w:r>
        <w:rPr>
          <w:rFonts w:hint="eastAsia" w:ascii="ＭＳ Ｐゴシック" w:hAnsi="ＭＳ Ｐゴシック" w:eastAsia="ＭＳ Ｐゴシック"/>
          <w:color w:val="000000" w:themeColor="text1"/>
          <w:sz w:val="24"/>
        </w:rPr>
        <w:t>２</w:t>
      </w:r>
      <w:r>
        <w:rPr>
          <w:rFonts w:hint="eastAsia" w:ascii="ＭＳ Ｐゴシック" w:hAnsi="ＭＳ Ｐゴシック" w:eastAsia="ＭＳ Ｐゴシック"/>
          <w:color w:val="000000" w:themeColor="text1"/>
          <w:sz w:val="24"/>
        </w:rPr>
        <w:t>.</w:t>
      </w:r>
      <w:r>
        <w:rPr>
          <w:rFonts w:hint="eastAsia" w:ascii="ＭＳ Ｐゴシック" w:hAnsi="ＭＳ Ｐゴシック" w:eastAsia="ＭＳ Ｐゴシック"/>
          <w:color w:val="000000" w:themeColor="text1"/>
          <w:sz w:val="24"/>
        </w:rPr>
        <w:t>８</w:t>
      </w:r>
      <w:r>
        <w:rPr>
          <w:rFonts w:hint="eastAsia" w:ascii="ＭＳ Ｐゴシック" w:hAnsi="ＭＳ Ｐゴシック" w:eastAsia="ＭＳ Ｐゴシック"/>
          <w:color w:val="000000" w:themeColor="text1"/>
          <w:sz w:val="24"/>
        </w:rPr>
        <w:t>.</w:t>
      </w:r>
      <w:r>
        <w:rPr>
          <w:rFonts w:hint="eastAsia" w:ascii="ＭＳ Ｐゴシック" w:hAnsi="ＭＳ Ｐゴシック" w:eastAsia="ＭＳ Ｐゴシック"/>
          <w:color w:val="000000" w:themeColor="text1"/>
          <w:sz w:val="24"/>
        </w:rPr>
        <w:t>３１</w:t>
      </w:r>
    </w:p>
    <w:p>
      <w:pPr>
        <w:pStyle w:val="0"/>
        <w:ind w:left="0" w:leftChars="0" w:firstLine="0" w:firstLineChars="0"/>
        <w:jc w:val="righ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〇〇児童クラブ</w:t>
      </w:r>
    </w:p>
    <w:p>
      <w:pPr>
        <w:pStyle w:val="0"/>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b w:val="1"/>
          <w:color w:val="000000" w:themeColor="text1"/>
          <w:sz w:val="28"/>
        </w:rPr>
        <w:t>１　保健所からの指示について</w:t>
      </w:r>
    </w:p>
    <w:p>
      <w:pPr>
        <w:pStyle w:val="0"/>
        <w:ind w:left="0" w:leftChars="0" w:hanging="240" w:hangingChars="100"/>
        <w:jc w:val="left"/>
        <w:rPr>
          <w:rFonts w:hint="eastAsia" w:ascii="ＭＳ Ｐゴシック" w:hAnsi="ＭＳ Ｐゴシック" w:eastAsia="ＭＳ Ｐゴシック"/>
          <w:color w:val="000000" w:themeColor="text1"/>
          <w:sz w:val="24"/>
          <w:u w:val="double" w:color="auto"/>
        </w:rPr>
      </w:pPr>
      <w:r>
        <w:rPr>
          <w:rFonts w:hint="eastAsia" w:ascii="ＭＳ Ｐゴシック" w:hAnsi="ＭＳ Ｐゴシック" w:eastAsia="ＭＳ Ｐゴシック"/>
          <w:color w:val="000000" w:themeColor="text1"/>
          <w:sz w:val="24"/>
        </w:rPr>
        <w:t>　　</w:t>
      </w:r>
      <w:r>
        <w:rPr>
          <w:rFonts w:hint="eastAsia" w:ascii="ＭＳ Ｐゴシック" w:hAnsi="ＭＳ Ｐゴシック" w:eastAsia="ＭＳ Ｐゴシック"/>
          <w:color w:val="000000" w:themeColor="text1"/>
          <w:sz w:val="24"/>
        </w:rPr>
        <w:t>PCR</w:t>
      </w:r>
      <w:r>
        <w:rPr>
          <w:rFonts w:hint="eastAsia" w:ascii="ＭＳ Ｐゴシック" w:hAnsi="ＭＳ Ｐゴシック" w:eastAsia="ＭＳ Ｐゴシック"/>
          <w:color w:val="000000" w:themeColor="text1"/>
          <w:sz w:val="24"/>
        </w:rPr>
        <w:t>検査結果が陽性であれば、保健所から</w:t>
      </w:r>
      <w:r>
        <w:rPr>
          <w:rFonts w:hint="eastAsia" w:ascii="ＭＳ Ｐゴシック" w:hAnsi="ＭＳ Ｐゴシック" w:eastAsia="ＭＳ Ｐゴシック"/>
          <w:color w:val="000000" w:themeColor="text1"/>
          <w:sz w:val="24"/>
          <w:u w:val="wave" w:color="auto"/>
        </w:rPr>
        <w:t>疫学的調査の実施及び</w:t>
      </w:r>
      <w:r>
        <w:rPr>
          <w:rFonts w:hint="eastAsia" w:ascii="ＭＳ Ｐゴシック" w:hAnsi="ＭＳ Ｐゴシック" w:eastAsia="ＭＳ Ｐゴシック"/>
          <w:color w:val="000000" w:themeColor="text1"/>
          <w:sz w:val="24"/>
        </w:rPr>
        <w:t>必要に応じて</w:t>
      </w:r>
      <w:r>
        <w:rPr>
          <w:rFonts w:hint="eastAsia" w:ascii="ＭＳ Ｐゴシック" w:hAnsi="ＭＳ Ｐゴシック" w:eastAsia="ＭＳ Ｐゴシック"/>
          <w:color w:val="000000" w:themeColor="text1"/>
          <w:sz w:val="24"/>
          <w:u w:val="wave" w:color="auto"/>
        </w:rPr>
        <w:t>施設等の消毒命令</w:t>
      </w:r>
      <w:r>
        <w:rPr>
          <w:rFonts w:hint="eastAsia" w:ascii="ＭＳ Ｐゴシック" w:hAnsi="ＭＳ Ｐゴシック" w:eastAsia="ＭＳ Ｐゴシック"/>
          <w:color w:val="000000" w:themeColor="text1"/>
          <w:sz w:val="24"/>
        </w:rPr>
        <w:t>が発せられる。</w:t>
      </w:r>
      <w:r>
        <w:rPr>
          <w:rFonts w:hint="eastAsia" w:ascii="ＭＳ Ｐゴシック" w:hAnsi="ＭＳ Ｐゴシック" w:eastAsia="ＭＳ Ｐゴシック"/>
          <w:b w:val="1"/>
          <w:color w:val="000000" w:themeColor="text1"/>
          <w:sz w:val="24"/>
          <w:u w:val="double" w:color="auto"/>
        </w:rPr>
        <w:t>※別紙「感染症発生時の保健所の動き」を参照。</w:t>
      </w:r>
    </w:p>
    <w:p>
      <w:pPr>
        <w:pStyle w:val="0"/>
        <w:ind w:left="0" w:leftChars="0" w:firstLine="0" w:firstLineChars="0"/>
        <w:jc w:val="left"/>
        <w:rPr>
          <w:rFonts w:hint="eastAsia" w:ascii="ＭＳ Ｐゴシック" w:hAnsi="ＭＳ Ｐゴシック" w:eastAsia="ＭＳ Ｐゴシック"/>
          <w:color w:val="000000" w:themeColor="text1"/>
          <w:sz w:val="24"/>
          <w:u w:val="double" w:color="auto"/>
        </w:rPr>
      </w:pPr>
    </w:p>
    <w:p>
      <w:pPr>
        <w:pStyle w:val="0"/>
        <w:ind w:leftChars="0" w:firstLine="209" w:firstLineChars="87"/>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b w:val="1"/>
          <w:color w:val="000000" w:themeColor="text1"/>
          <w:sz w:val="24"/>
        </w:rPr>
        <w:t>(</w:t>
      </w:r>
      <w:r>
        <w:rPr>
          <w:rFonts w:hint="eastAsia" w:ascii="ＭＳ Ｐゴシック" w:hAnsi="ＭＳ Ｐゴシック" w:eastAsia="ＭＳ Ｐゴシック"/>
          <w:b w:val="1"/>
          <w:color w:val="000000" w:themeColor="text1"/>
          <w:sz w:val="24"/>
        </w:rPr>
        <w:t>１</w:t>
      </w:r>
      <w:r>
        <w:rPr>
          <w:rFonts w:hint="eastAsia" w:ascii="ＭＳ Ｐゴシック" w:hAnsi="ＭＳ Ｐゴシック" w:eastAsia="ＭＳ Ｐゴシック"/>
          <w:b w:val="1"/>
          <w:color w:val="000000" w:themeColor="text1"/>
          <w:sz w:val="24"/>
        </w:rPr>
        <w:t>)</w:t>
      </w:r>
      <w:r>
        <w:rPr>
          <w:rFonts w:hint="eastAsia" w:ascii="ＭＳ Ｐゴシック" w:hAnsi="ＭＳ Ｐゴシック" w:eastAsia="ＭＳ Ｐゴシック"/>
          <w:b w:val="1"/>
          <w:color w:val="000000" w:themeColor="text1"/>
          <w:sz w:val="24"/>
        </w:rPr>
        <w:t>疫学的調査</w:t>
      </w:r>
      <w:r>
        <w:rPr>
          <w:rFonts w:hint="eastAsia" w:ascii="ＭＳ Ｐゴシック" w:hAnsi="ＭＳ Ｐゴシック" w:eastAsia="ＭＳ Ｐゴシック"/>
          <w:b w:val="1"/>
          <w:color w:val="000000" w:themeColor="text1"/>
          <w:sz w:val="24"/>
        </w:rPr>
        <w:t>(</w:t>
      </w:r>
      <w:r>
        <w:rPr>
          <w:rFonts w:hint="eastAsia" w:ascii="ＭＳ Ｐゴシック" w:hAnsi="ＭＳ Ｐゴシック" w:eastAsia="ＭＳ Ｐゴシック"/>
          <w:b w:val="1"/>
          <w:color w:val="000000" w:themeColor="text1"/>
          <w:sz w:val="24"/>
        </w:rPr>
        <w:t>保健所が実施</w:t>
      </w:r>
      <w:r>
        <w:rPr>
          <w:rFonts w:hint="eastAsia" w:ascii="ＭＳ Ｐゴシック" w:hAnsi="ＭＳ Ｐゴシック" w:eastAsia="ＭＳ Ｐゴシック"/>
          <w:b w:val="1"/>
          <w:color w:val="000000" w:themeColor="text1"/>
          <w:sz w:val="24"/>
        </w:rPr>
        <w:t>)</w:t>
      </w:r>
      <w:r>
        <w:rPr>
          <w:rFonts w:hint="eastAsia" w:ascii="ＭＳ Ｐゴシック" w:hAnsi="ＭＳ Ｐゴシック" w:eastAsia="ＭＳ Ｐゴシック"/>
          <w:b w:val="1"/>
          <w:color w:val="000000" w:themeColor="text1"/>
          <w:sz w:val="24"/>
        </w:rPr>
        <w:t>　</w:t>
      </w:r>
    </w:p>
    <w:p>
      <w:pPr>
        <w:pStyle w:val="0"/>
        <w:ind w:leftChars="0" w:firstLine="420" w:firstLineChars="175"/>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①感染者等から、行動状況等を聞き取り、濃厚接触者の有無及び特定を行う。</w:t>
      </w:r>
    </w:p>
    <w:p>
      <w:pPr>
        <w:pStyle w:val="0"/>
        <w:ind w:left="0" w:leftChars="0" w:firstLine="240" w:firstLineChars="10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◆特定された濃厚接触者について</w:t>
      </w:r>
    </w:p>
    <w:p>
      <w:pPr>
        <w:pStyle w:val="0"/>
        <w:ind w:left="0" w:leftChars="0" w:firstLine="1200" w:firstLineChars="50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⇒①現在の症状の有無を確認　</w:t>
      </w:r>
    </w:p>
    <w:p>
      <w:pPr>
        <w:pStyle w:val="0"/>
        <w:ind w:left="0" w:leftChars="0" w:firstLine="1440" w:firstLineChars="60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②必要者に</w:t>
      </w:r>
      <w:r>
        <w:rPr>
          <w:rFonts w:hint="eastAsia" w:ascii="ＭＳ Ｐゴシック" w:hAnsi="ＭＳ Ｐゴシック" w:eastAsia="ＭＳ Ｐゴシック"/>
          <w:color w:val="000000" w:themeColor="text1"/>
          <w:sz w:val="24"/>
        </w:rPr>
        <w:t>PCR</w:t>
      </w:r>
      <w:r>
        <w:rPr>
          <w:rFonts w:hint="eastAsia" w:ascii="ＭＳ Ｐゴシック" w:hAnsi="ＭＳ Ｐゴシック" w:eastAsia="ＭＳ Ｐゴシック"/>
          <w:color w:val="000000" w:themeColor="text1"/>
          <w:sz w:val="24"/>
        </w:rPr>
        <w:t>検査の実施⇒</w:t>
      </w:r>
      <w:r>
        <w:rPr>
          <w:rFonts w:hint="eastAsia" w:ascii="ＭＳ Ｐゴシック" w:hAnsi="ＭＳ Ｐゴシック" w:eastAsia="ＭＳ Ｐゴシック"/>
          <w:color w:val="000000" w:themeColor="text1"/>
          <w:sz w:val="24"/>
          <w:bdr w:val="single" w:color="auto" w:sz="4" w:space="0"/>
        </w:rPr>
        <w:t>陽性の場合</w:t>
      </w:r>
      <w:r>
        <w:rPr>
          <w:rFonts w:hint="eastAsia" w:ascii="ＭＳ Ｐゴシック" w:hAnsi="ＭＳ Ｐゴシック" w:eastAsia="ＭＳ Ｐゴシック"/>
          <w:color w:val="000000" w:themeColor="text1"/>
          <w:sz w:val="24"/>
        </w:rPr>
        <w:t>⇒入院へ</w:t>
      </w:r>
    </w:p>
    <w:p>
      <w:pPr>
        <w:pStyle w:val="0"/>
        <w:ind w:leftChars="0" w:firstLine="4409" w:firstLineChars="1837"/>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w:t>
      </w:r>
      <w:r>
        <w:rPr>
          <w:rFonts w:hint="eastAsia" w:ascii="ＭＳ Ｐゴシック" w:hAnsi="ＭＳ Ｐゴシック" w:eastAsia="ＭＳ Ｐゴシック"/>
          <w:color w:val="000000" w:themeColor="text1"/>
          <w:sz w:val="24"/>
          <w:bdr w:val="single" w:color="auto" w:sz="4" w:space="0"/>
        </w:rPr>
        <w:t>陰性の場合</w:t>
      </w:r>
      <w:r>
        <w:rPr>
          <w:rFonts w:hint="eastAsia" w:ascii="ＭＳ Ｐゴシック" w:hAnsi="ＭＳ Ｐゴシック" w:eastAsia="ＭＳ Ｐゴシック"/>
          <w:color w:val="000000" w:themeColor="text1"/>
          <w:sz w:val="24"/>
        </w:rPr>
        <w:t>⇒自宅待機</w:t>
      </w:r>
      <w:r>
        <w:rPr>
          <w:rFonts w:hint="eastAsia" w:ascii="ＭＳ Ｐゴシック" w:hAnsi="ＭＳ Ｐゴシック" w:eastAsia="ＭＳ Ｐゴシック"/>
          <w:color w:val="000000" w:themeColor="text1"/>
          <w:sz w:val="24"/>
        </w:rPr>
        <w:t>(</w:t>
      </w:r>
      <w:r>
        <w:rPr>
          <w:rFonts w:hint="eastAsia" w:ascii="ＭＳ Ｐゴシック" w:hAnsi="ＭＳ Ｐゴシック" w:eastAsia="ＭＳ Ｐゴシック"/>
          <w:color w:val="000000" w:themeColor="text1"/>
          <w:sz w:val="24"/>
        </w:rPr>
        <w:t>１４日間</w:t>
      </w:r>
      <w:r>
        <w:rPr>
          <w:rFonts w:hint="eastAsia" w:ascii="ＭＳ Ｐゴシック" w:hAnsi="ＭＳ Ｐゴシック" w:eastAsia="ＭＳ Ｐゴシック"/>
          <w:color w:val="000000" w:themeColor="text1"/>
          <w:sz w:val="24"/>
        </w:rPr>
        <w:t>)</w:t>
      </w:r>
    </w:p>
    <w:p>
      <w:pPr>
        <w:pStyle w:val="0"/>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w:t>
      </w:r>
      <w:r>
        <w:rPr>
          <w:rFonts w:hint="eastAsia" w:ascii="ＭＳ Ｐゴシック" w:hAnsi="ＭＳ Ｐゴシック" w:eastAsia="ＭＳ Ｐゴシック"/>
          <w:b w:val="1"/>
          <w:color w:val="000000" w:themeColor="text1"/>
          <w:sz w:val="24"/>
        </w:rPr>
        <w:t>(</w:t>
      </w:r>
      <w:r>
        <w:rPr>
          <w:rFonts w:hint="eastAsia" w:ascii="ＭＳ Ｐゴシック" w:hAnsi="ＭＳ Ｐゴシック" w:eastAsia="ＭＳ Ｐゴシック"/>
          <w:b w:val="1"/>
          <w:color w:val="000000" w:themeColor="text1"/>
          <w:sz w:val="24"/>
        </w:rPr>
        <w:t>２</w:t>
      </w:r>
      <w:r>
        <w:rPr>
          <w:rFonts w:hint="eastAsia" w:ascii="ＭＳ Ｐゴシック" w:hAnsi="ＭＳ Ｐゴシック" w:eastAsia="ＭＳ Ｐゴシック"/>
          <w:b w:val="1"/>
          <w:color w:val="000000" w:themeColor="text1"/>
          <w:sz w:val="24"/>
        </w:rPr>
        <w:t>)</w:t>
      </w:r>
      <w:r>
        <w:rPr>
          <w:rFonts w:hint="eastAsia" w:ascii="ＭＳ Ｐゴシック" w:hAnsi="ＭＳ Ｐゴシック" w:eastAsia="ＭＳ Ｐゴシック"/>
          <w:b w:val="1"/>
          <w:color w:val="000000" w:themeColor="text1"/>
          <w:sz w:val="24"/>
        </w:rPr>
        <w:t>消毒命令</w:t>
      </w:r>
      <w:r>
        <w:rPr>
          <w:rFonts w:hint="eastAsia" w:ascii="ＭＳ Ｐゴシック" w:hAnsi="ＭＳ Ｐゴシック" w:eastAsia="ＭＳ Ｐゴシック"/>
          <w:b w:val="1"/>
          <w:strike w:val="0"/>
          <w:dstrike w:val="0"/>
          <w:color w:val="000000" w:themeColor="text1"/>
          <w:sz w:val="24"/>
        </w:rPr>
        <w:t>(</w:t>
      </w:r>
      <w:r>
        <w:rPr>
          <w:rFonts w:hint="eastAsia" w:ascii="ＭＳ Ｐゴシック" w:hAnsi="ＭＳ Ｐゴシック" w:eastAsia="ＭＳ Ｐゴシック"/>
          <w:b w:val="1"/>
          <w:strike w:val="0"/>
          <w:dstrike w:val="0"/>
          <w:color w:val="000000" w:themeColor="text1"/>
          <w:sz w:val="24"/>
        </w:rPr>
        <w:t>保健所から）が発出された場合</w:t>
      </w:r>
    </w:p>
    <w:p>
      <w:pPr>
        <w:pStyle w:val="0"/>
        <w:tabs>
          <w:tab w:val="left" w:leader="none" w:pos="210"/>
        </w:tabs>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①保健所の疫学的調査実施後に消毒が必要な場合は、保健所から「消毒命令」（別紙美作</w:t>
      </w:r>
    </w:p>
    <w:p>
      <w:pPr>
        <w:pStyle w:val="0"/>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保健所提供）が文書で発出され、消毒箇所の指示がある。</w:t>
      </w:r>
    </w:p>
    <w:p>
      <w:pPr>
        <w:pStyle w:val="0"/>
        <w:tabs>
          <w:tab w:val="left" w:leader="none" w:pos="630"/>
        </w:tabs>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※消毒命令に記載された内容の指示に従い、消毒作業を実施する。</w:t>
      </w:r>
    </w:p>
    <w:p>
      <w:pPr>
        <w:pStyle w:val="0"/>
        <w:tabs>
          <w:tab w:val="left" w:leader="none" w:pos="630"/>
        </w:tabs>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※保健所からの消毒箇所の指示を踏まえ、その上で人数や対応内容を決定する。</w:t>
      </w:r>
    </w:p>
    <w:p>
      <w:pPr>
        <w:pStyle w:val="0"/>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w:t>
      </w:r>
    </w:p>
    <w:p>
      <w:pPr>
        <w:pStyle w:val="0"/>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w:t>
      </w:r>
      <w:r>
        <w:rPr>
          <w:rFonts w:hint="eastAsia" w:ascii="ＭＳ Ｐゴシック" w:hAnsi="ＭＳ Ｐゴシック" w:eastAsia="ＭＳ Ｐゴシック"/>
          <w:b w:val="1"/>
          <w:color w:val="000000" w:themeColor="text1"/>
          <w:sz w:val="24"/>
        </w:rPr>
        <w:t>（３）消毒命令が発出されない場合</w:t>
      </w:r>
    </w:p>
    <w:p>
      <w:pPr>
        <w:pStyle w:val="0"/>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①消毒は、消毒命令の発出の有無に関わらず管理者</w:t>
      </w:r>
      <w:r>
        <w:rPr>
          <w:rFonts w:hint="eastAsia" w:ascii="ＭＳ Ｐゴシック" w:hAnsi="ＭＳ Ｐゴシック" w:eastAsia="ＭＳ Ｐゴシック"/>
          <w:color w:val="000000" w:themeColor="text1"/>
          <w:sz w:val="24"/>
        </w:rPr>
        <w:t>(</w:t>
      </w:r>
      <w:r>
        <w:rPr>
          <w:rFonts w:hint="eastAsia" w:ascii="ＭＳ Ｐゴシック" w:hAnsi="ＭＳ Ｐゴシック" w:eastAsia="ＭＳ Ｐゴシック"/>
          <w:color w:val="000000" w:themeColor="text1"/>
          <w:sz w:val="24"/>
        </w:rPr>
        <w:t>当該児童クラブ</w:t>
      </w:r>
      <w:r>
        <w:rPr>
          <w:rFonts w:hint="eastAsia" w:ascii="ＭＳ Ｐゴシック" w:hAnsi="ＭＳ Ｐゴシック" w:eastAsia="ＭＳ Ｐゴシック"/>
          <w:color w:val="000000" w:themeColor="text1"/>
          <w:sz w:val="24"/>
        </w:rPr>
        <w:t>)</w:t>
      </w:r>
      <w:r>
        <w:rPr>
          <w:rFonts w:hint="eastAsia" w:ascii="ＭＳ Ｐゴシック" w:hAnsi="ＭＳ Ｐゴシック" w:eastAsia="ＭＳ Ｐゴシック"/>
          <w:color w:val="000000" w:themeColor="text1"/>
          <w:sz w:val="24"/>
        </w:rPr>
        <w:t>が実施する。</w:t>
      </w:r>
    </w:p>
    <w:p>
      <w:pPr>
        <w:pStyle w:val="0"/>
        <w:ind w:left="0" w:leftChars="0" w:firstLine="960" w:firstLineChars="40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消毒の責任者はその場所を管理する者もしくはその代理をする者を原則とする。</w:t>
      </w:r>
    </w:p>
    <w:p>
      <w:pPr>
        <w:pStyle w:val="0"/>
        <w:ind w:left="0" w:leftChars="0" w:firstLine="0" w:firstLineChars="0"/>
        <w:jc w:val="left"/>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color w:val="000000" w:themeColor="text1"/>
          <w:sz w:val="24"/>
        </w:rPr>
        <w:t>　</w:t>
      </w:r>
      <w:r>
        <w:rPr>
          <w:rFonts w:hint="eastAsia" w:ascii="ＭＳ Ｐゴシック" w:hAnsi="ＭＳ Ｐゴシック" w:eastAsia="ＭＳ Ｐゴシック"/>
          <w:b w:val="0"/>
          <w:color w:val="000000" w:themeColor="text1"/>
          <w:sz w:val="24"/>
        </w:rPr>
        <w:t>　</w:t>
      </w:r>
      <w:r>
        <w:rPr>
          <w:rFonts w:hint="eastAsia" w:ascii="ＭＳ Ｐゴシック" w:hAnsi="ＭＳ Ｐゴシック" w:eastAsia="ＭＳ Ｐゴシック"/>
          <w:color w:val="000000" w:themeColor="text1"/>
          <w:sz w:val="24"/>
        </w:rPr>
        <w:t>②消毒作業は、岡山県美作保健所等と連携し、実施すること。</w:t>
      </w:r>
    </w:p>
    <w:p>
      <w:pPr>
        <w:pStyle w:val="0"/>
        <w:ind w:left="0" w:leftChars="0" w:hangingChars="274" w:firstLine="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w:t>
      </w:r>
      <w:r>
        <w:rPr>
          <w:rFonts w:hint="eastAsia" w:ascii="ＭＳ Ｐゴシック" w:hAnsi="ＭＳ Ｐゴシック" w:eastAsia="ＭＳ Ｐゴシック"/>
          <w:b w:val="0"/>
          <w:color w:val="000000" w:themeColor="text1"/>
          <w:sz w:val="24"/>
        </w:rPr>
        <w:t>③新型コロナウィルス感染症の生存期間は２４～７２時間</w:t>
      </w:r>
      <w:r>
        <w:rPr>
          <w:rFonts w:hint="eastAsia" w:ascii="ＭＳ Ｐゴシック" w:hAnsi="ＭＳ Ｐゴシック" w:eastAsia="ＭＳ Ｐゴシック"/>
          <w:b w:val="0"/>
          <w:color w:val="000000" w:themeColor="text1"/>
          <w:sz w:val="24"/>
          <w:vertAlign w:val="superscript"/>
        </w:rPr>
        <w:t>※１　</w:t>
      </w:r>
      <w:r>
        <w:rPr>
          <w:rFonts w:hint="eastAsia" w:ascii="ＭＳ Ｐゴシック" w:hAnsi="ＭＳ Ｐゴシック" w:eastAsia="ＭＳ Ｐゴシック"/>
          <w:b w:val="0"/>
          <w:color w:val="000000" w:themeColor="text1"/>
          <w:sz w:val="24"/>
        </w:rPr>
        <w:t>と言われており、消毒できていない箇所は生存期間を考慮して立ち入り禁止とするなどの措置を講ずる。</w:t>
      </w:r>
    </w:p>
    <w:p>
      <w:pPr>
        <w:pStyle w:val="0"/>
        <w:ind w:left="1320" w:leftChars="400" w:hanging="480" w:hangingChars="20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1"/>
        </w:rPr>
        <w:t>※１　学校における新型コロナウィルス感染症に関する衛生管理マニュアル～「学校の新しい生活　様式</w:t>
      </w:r>
      <w:r>
        <w:rPr>
          <w:rFonts w:hint="eastAsia" w:ascii="ＭＳ Ｐゴシック" w:hAnsi="ＭＳ Ｐゴシック" w:eastAsia="ＭＳ Ｐゴシック"/>
          <w:color w:val="000000" w:themeColor="text1"/>
          <w:sz w:val="21"/>
        </w:rPr>
        <w:t>2020.8</w:t>
      </w:r>
      <w:r>
        <w:rPr>
          <w:rFonts w:hint="eastAsia" w:ascii="ＭＳ Ｐゴシック" w:hAnsi="ＭＳ Ｐゴシック" w:eastAsia="ＭＳ Ｐゴシック"/>
          <w:color w:val="000000" w:themeColor="text1"/>
          <w:sz w:val="21"/>
        </w:rPr>
        <w:t>．</w:t>
      </w:r>
      <w:r>
        <w:rPr>
          <w:rFonts w:hint="eastAsia" w:ascii="ＭＳ Ｐゴシック" w:hAnsi="ＭＳ Ｐゴシック" w:eastAsia="ＭＳ Ｐゴシック"/>
          <w:color w:val="000000" w:themeColor="text1"/>
          <w:sz w:val="21"/>
        </w:rPr>
        <w:t>6</w:t>
      </w:r>
      <w:r>
        <w:rPr>
          <w:rFonts w:hint="eastAsia" w:ascii="ＭＳ Ｐゴシック" w:hAnsi="ＭＳ Ｐゴシック" w:eastAsia="ＭＳ Ｐゴシック"/>
          <w:color w:val="000000" w:themeColor="text1"/>
          <w:sz w:val="21"/>
        </w:rPr>
        <w:t>Ｖｅｒ．３」～　参照</w:t>
      </w:r>
    </w:p>
    <w:p>
      <w:pPr>
        <w:pStyle w:val="0"/>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b w:val="1"/>
          <w:color w:val="000000" w:themeColor="text1"/>
          <w:sz w:val="28"/>
        </w:rPr>
        <w:t>２　児童クラブ内消毒について</w:t>
      </w:r>
    </w:p>
    <w:p>
      <w:pPr>
        <w:pStyle w:val="0"/>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b w:val="1"/>
          <w:color w:val="000000" w:themeColor="text1"/>
          <w:sz w:val="24"/>
        </w:rPr>
        <w:t>　</w:t>
      </w:r>
      <w:r>
        <w:rPr>
          <w:rFonts w:hint="eastAsia" w:ascii="ＭＳ Ｐゴシック" w:hAnsi="ＭＳ Ｐゴシック" w:eastAsia="ＭＳ Ｐゴシック"/>
          <w:b w:val="1"/>
          <w:color w:val="000000" w:themeColor="text1"/>
          <w:sz w:val="24"/>
        </w:rPr>
        <w:t>(</w:t>
      </w:r>
      <w:r>
        <w:rPr>
          <w:rFonts w:hint="eastAsia" w:ascii="ＭＳ Ｐゴシック" w:hAnsi="ＭＳ Ｐゴシック" w:eastAsia="ＭＳ Ｐゴシック"/>
          <w:b w:val="1"/>
          <w:color w:val="000000" w:themeColor="text1"/>
          <w:sz w:val="24"/>
        </w:rPr>
        <w:t>１</w:t>
      </w:r>
      <w:r>
        <w:rPr>
          <w:rFonts w:hint="eastAsia" w:ascii="ＭＳ Ｐゴシック" w:hAnsi="ＭＳ Ｐゴシック" w:eastAsia="ＭＳ Ｐゴシック"/>
          <w:b w:val="1"/>
          <w:color w:val="000000" w:themeColor="text1"/>
          <w:sz w:val="24"/>
        </w:rPr>
        <w:t>)</w:t>
      </w:r>
      <w:r>
        <w:rPr>
          <w:rFonts w:hint="eastAsia" w:ascii="ＭＳ Ｐゴシック" w:hAnsi="ＭＳ Ｐゴシック" w:eastAsia="ＭＳ Ｐゴシック"/>
          <w:b w:val="1"/>
          <w:color w:val="000000" w:themeColor="text1"/>
          <w:sz w:val="24"/>
        </w:rPr>
        <w:t>事前準備</w:t>
      </w:r>
    </w:p>
    <w:p>
      <w:pPr>
        <w:pStyle w:val="0"/>
        <w:ind w:left="0" w:leftChars="0" w:hanging="240" w:hangingChars="1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①児童クラブ会長（施設責任者）は、消毒場所等を一覧にまとめた資料</w:t>
      </w:r>
      <w:r>
        <w:rPr>
          <w:rFonts w:hint="eastAsia" w:ascii="ＭＳ Ｐゴシック" w:hAnsi="ＭＳ Ｐゴシック" w:eastAsia="ＭＳ Ｐゴシック"/>
          <w:color w:val="000000" w:themeColor="text1"/>
          <w:sz w:val="24"/>
          <w:u w:val="none" w:color="auto"/>
        </w:rPr>
        <w:t>(</w:t>
      </w:r>
      <w:r>
        <w:rPr>
          <w:rFonts w:hint="eastAsia" w:ascii="ＭＳ Ｐゴシック" w:hAnsi="ＭＳ Ｐゴシック" w:eastAsia="ＭＳ Ｐゴシック"/>
          <w:color w:val="000000" w:themeColor="text1"/>
          <w:sz w:val="24"/>
          <w:u w:val="none" w:color="auto"/>
        </w:rPr>
        <w:t>共用部を印刷した平面図・対応名簿順位表等</w:t>
      </w:r>
      <w:r>
        <w:rPr>
          <w:rFonts w:hint="eastAsia" w:ascii="ＭＳ Ｐゴシック" w:hAnsi="ＭＳ Ｐゴシック" w:eastAsia="ＭＳ Ｐゴシック"/>
          <w:color w:val="000000" w:themeColor="text1"/>
          <w:sz w:val="24"/>
          <w:u w:val="none" w:color="auto"/>
        </w:rPr>
        <w:t>)</w:t>
      </w:r>
    </w:p>
    <w:p>
      <w:pPr>
        <w:pStyle w:val="0"/>
        <w:ind w:left="0" w:leftChars="0" w:hanging="240" w:hangingChars="100"/>
        <w:jc w:val="left"/>
        <w:rPr>
          <w:rFonts w:hint="eastAsia" w:ascii="ＭＳ Ｐゴシック" w:hAnsi="ＭＳ Ｐゴシック" w:eastAsia="ＭＳ Ｐゴシック"/>
          <w:color w:val="000000" w:themeColor="text1"/>
          <w:sz w:val="24"/>
          <w:u w:val="thick" w:color="auto"/>
        </w:rPr>
      </w:pPr>
      <w:r>
        <w:rPr>
          <w:rFonts w:hint="eastAsia" w:ascii="ＭＳ Ｐゴシック" w:hAnsi="ＭＳ Ｐゴシック" w:eastAsia="ＭＳ Ｐゴシック"/>
          <w:color w:val="000000" w:themeColor="text1"/>
          <w:sz w:val="24"/>
          <w:u w:val="none" w:color="auto"/>
        </w:rPr>
        <w:t>　　　を作成し、全ての職員と情報共有すること。</w:t>
      </w:r>
      <w:r>
        <w:rPr>
          <w:rFonts w:hint="eastAsia" w:ascii="ＭＳ Ｐゴシック" w:hAnsi="ＭＳ Ｐゴシック" w:eastAsia="ＭＳ Ｐゴシック"/>
          <w:color w:val="000000" w:themeColor="text1"/>
          <w:sz w:val="24"/>
          <w:u w:val="thick" w:color="auto"/>
        </w:rPr>
        <w:t>(</w:t>
      </w:r>
      <w:r>
        <w:rPr>
          <w:rFonts w:hint="eastAsia" w:ascii="ＭＳ Ｐゴシック" w:hAnsi="ＭＳ Ｐゴシック" w:eastAsia="ＭＳ Ｐゴシック"/>
          <w:color w:val="000000" w:themeColor="text1"/>
          <w:sz w:val="24"/>
          <w:u w:val="thick" w:color="auto"/>
        </w:rPr>
        <w:t>児童クラブ対応</w:t>
      </w:r>
      <w:r>
        <w:rPr>
          <w:rFonts w:hint="eastAsia" w:ascii="ＭＳ Ｐゴシック" w:hAnsi="ＭＳ Ｐゴシック" w:eastAsia="ＭＳ Ｐゴシック"/>
          <w:color w:val="000000" w:themeColor="text1"/>
          <w:sz w:val="24"/>
          <w:u w:val="thick" w:color="auto"/>
        </w:rPr>
        <w:t>)</w:t>
      </w:r>
    </w:p>
    <w:p>
      <w:pPr>
        <w:pStyle w:val="0"/>
        <w:ind w:left="0" w:leftChars="0" w:firstLine="0" w:firstLineChars="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②児童クラブ会長（施設責任者）は、消毒作業に従事する場合の職員を人選しておくこと。</w:t>
      </w:r>
    </w:p>
    <w:p>
      <w:pPr>
        <w:pStyle w:val="0"/>
        <w:ind w:left="0" w:leftChars="0" w:firstLine="480" w:firstLineChars="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thick" w:color="auto"/>
        </w:rPr>
        <w:t>(</w:t>
      </w:r>
      <w:r>
        <w:rPr>
          <w:rFonts w:hint="eastAsia" w:ascii="ＭＳ Ｐゴシック" w:hAnsi="ＭＳ Ｐゴシック" w:eastAsia="ＭＳ Ｐゴシック"/>
          <w:color w:val="000000" w:themeColor="text1"/>
          <w:sz w:val="24"/>
          <w:u w:val="thick" w:color="auto"/>
        </w:rPr>
        <w:t>児童クラブ対応</w:t>
      </w:r>
      <w:r>
        <w:rPr>
          <w:rFonts w:hint="eastAsia" w:ascii="ＭＳ Ｐゴシック" w:hAnsi="ＭＳ Ｐゴシック" w:eastAsia="ＭＳ Ｐゴシック"/>
          <w:color w:val="000000" w:themeColor="text1"/>
          <w:sz w:val="24"/>
          <w:u w:val="thick" w:color="auto"/>
        </w:rPr>
        <w:t>)</w:t>
      </w:r>
      <w:r>
        <w:rPr>
          <w:rFonts w:hint="eastAsia" w:ascii="ＭＳ Ｐゴシック" w:hAnsi="ＭＳ Ｐゴシック" w:eastAsia="ＭＳ Ｐゴシック"/>
          <w:color w:val="000000" w:themeColor="text1"/>
          <w:sz w:val="24"/>
          <w:u w:val="none" w:color="auto"/>
        </w:rPr>
        <w:t>　　</w:t>
      </w:r>
    </w:p>
    <w:p>
      <w:pPr>
        <w:pStyle w:val="0"/>
        <w:ind w:left="0" w:leftChars="0" w:firstLine="0" w:firstLineChars="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③児童クラブ会長（施設責任者）は、各対応マニュアルの周知及び消毒作業物品の把握をしておくこと。</w:t>
      </w:r>
    </w:p>
    <w:p>
      <w:pPr>
        <w:pStyle w:val="0"/>
        <w:ind w:left="0" w:leftChars="0" w:firstLine="0" w:firstLineChars="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・「放課後児童クラブに感染が発生した場合の対応について」</w:t>
      </w:r>
    </w:p>
    <w:p>
      <w:pPr>
        <w:pStyle w:val="0"/>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・本マニュアル</w:t>
      </w:r>
    </w:p>
    <w:p>
      <w:pPr>
        <w:pStyle w:val="0"/>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・消毒物品一式は</w:t>
      </w:r>
      <w:r>
        <w:rPr>
          <w:rFonts w:hint="eastAsia" w:ascii="ＭＳ Ｐゴシック" w:hAnsi="ＭＳ Ｐゴシック" w:eastAsia="ＭＳ Ｐゴシック"/>
          <w:color w:val="000000" w:themeColor="text1"/>
          <w:sz w:val="24"/>
          <w:highlight w:val="yellow"/>
        </w:rPr>
        <w:t>○○○児童クラブ</w:t>
      </w:r>
      <w:r>
        <w:rPr>
          <w:rFonts w:hint="eastAsia" w:ascii="ＭＳ Ｐゴシック" w:hAnsi="ＭＳ Ｐゴシック" w:eastAsia="ＭＳ Ｐゴシック"/>
          <w:color w:val="000000" w:themeColor="text1"/>
          <w:sz w:val="24"/>
        </w:rPr>
        <w:t>に保管</w:t>
      </w:r>
    </w:p>
    <w:p>
      <w:pPr>
        <w:pStyle w:val="0"/>
        <w:ind w:left="0" w:leftChars="0" w:firstLine="0" w:firstLineChars="0"/>
        <w:jc w:val="left"/>
        <w:rPr>
          <w:rFonts w:hint="eastAsia" w:ascii="ＭＳ Ｐゴシック" w:hAnsi="ＭＳ Ｐゴシック" w:eastAsia="ＭＳ Ｐゴシック"/>
          <w:color w:val="000000" w:themeColor="text1"/>
          <w:sz w:val="24"/>
        </w:rPr>
      </w:pPr>
    </w:p>
    <w:p>
      <w:pPr>
        <w:pStyle w:val="0"/>
        <w:ind w:left="0" w:leftChars="0" w:firstLine="0" w:firstLineChars="0"/>
        <w:jc w:val="left"/>
        <w:rPr>
          <w:rFonts w:hint="eastAsia" w:ascii="ＭＳ Ｐゴシック" w:hAnsi="ＭＳ Ｐゴシック" w:eastAsia="ＭＳ Ｐゴシック"/>
          <w:color w:val="000000" w:themeColor="text1"/>
          <w:sz w:val="24"/>
        </w:rPr>
      </w:pPr>
    </w:p>
    <w:p>
      <w:pPr>
        <w:pStyle w:val="0"/>
        <w:ind w:left="0" w:leftChars="0" w:firstLine="0" w:firstLineChars="0"/>
        <w:jc w:val="left"/>
        <w:rPr>
          <w:rFonts w:hint="eastAsia" w:ascii="ＭＳ Ｐゴシック" w:hAnsi="ＭＳ Ｐゴシック" w:eastAsia="ＭＳ Ｐゴシック"/>
          <w:color w:val="000000" w:themeColor="text1"/>
          <w:sz w:val="24"/>
        </w:rPr>
      </w:pPr>
    </w:p>
    <w:p>
      <w:pPr>
        <w:pStyle w:val="0"/>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b w:val="1"/>
          <w:color w:val="000000" w:themeColor="text1"/>
          <w:sz w:val="24"/>
        </w:rPr>
        <w:t>　</w:t>
      </w:r>
      <w:r>
        <w:rPr>
          <w:rFonts w:hint="eastAsia" w:ascii="ＭＳ Ｐゴシック" w:hAnsi="ＭＳ Ｐゴシック" w:eastAsia="ＭＳ Ｐゴシック"/>
          <w:b w:val="1"/>
          <w:color w:val="000000" w:themeColor="text1"/>
          <w:sz w:val="24"/>
        </w:rPr>
        <w:t>(</w:t>
      </w:r>
      <w:r>
        <w:rPr>
          <w:rFonts w:hint="eastAsia" w:ascii="ＭＳ Ｐゴシック" w:hAnsi="ＭＳ Ｐゴシック" w:eastAsia="ＭＳ Ｐゴシック"/>
          <w:b w:val="1"/>
          <w:color w:val="000000" w:themeColor="text1"/>
          <w:sz w:val="24"/>
        </w:rPr>
        <w:t>２</w:t>
      </w:r>
      <w:r>
        <w:rPr>
          <w:rFonts w:hint="eastAsia" w:ascii="ＭＳ Ｐゴシック" w:hAnsi="ＭＳ Ｐゴシック" w:eastAsia="ＭＳ Ｐゴシック"/>
          <w:b w:val="1"/>
          <w:color w:val="000000" w:themeColor="text1"/>
          <w:sz w:val="24"/>
        </w:rPr>
        <w:t>)</w:t>
      </w:r>
      <w:r>
        <w:rPr>
          <w:rFonts w:hint="eastAsia" w:ascii="ＭＳ Ｐゴシック" w:hAnsi="ＭＳ Ｐゴシック" w:eastAsia="ＭＳ Ｐゴシック"/>
          <w:b w:val="1"/>
          <w:color w:val="000000" w:themeColor="text1"/>
          <w:sz w:val="24"/>
        </w:rPr>
        <w:t>消毒作業体制（人員）</w:t>
      </w:r>
    </w:p>
    <w:p>
      <w:pPr>
        <w:pStyle w:val="0"/>
        <w:ind w:left="0" w:leftChars="0" w:hanging="240" w:hangingChars="20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①当該児童クラブ会長</w:t>
      </w:r>
      <w:r>
        <w:rPr>
          <w:rFonts w:hint="eastAsia" w:ascii="ＭＳ Ｐゴシック" w:hAnsi="ＭＳ Ｐゴシック" w:eastAsia="ＭＳ Ｐゴシック"/>
          <w:color w:val="000000" w:themeColor="text1"/>
          <w:sz w:val="24"/>
          <w:u w:val="none" w:color="auto"/>
        </w:rPr>
        <w:t>（施設責任者）</w:t>
      </w:r>
      <w:r>
        <w:rPr>
          <w:rFonts w:hint="eastAsia" w:ascii="ＭＳ Ｐゴシック" w:hAnsi="ＭＳ Ｐゴシック" w:eastAsia="ＭＳ Ｐゴシック"/>
          <w:color w:val="000000" w:themeColor="text1"/>
          <w:sz w:val="24"/>
        </w:rPr>
        <w:t>（※前述の対応名簿順位表での対応）は、保健所の疫学的調査を踏まえ、感染者、濃厚接触者の行動履歴を児童クラブの</w:t>
      </w:r>
      <w:bookmarkStart w:id="0" w:name="_GoBack"/>
      <w:bookmarkEnd w:id="0"/>
      <w:r>
        <w:rPr>
          <w:rFonts w:hint="eastAsia" w:ascii="ＭＳ Ｐゴシック" w:hAnsi="ＭＳ Ｐゴシック" w:eastAsia="ＭＳ Ｐゴシック"/>
          <w:color w:val="000000" w:themeColor="text1"/>
          <w:sz w:val="24"/>
        </w:rPr>
        <w:t>平面図に落とし込む作業を行う。</w:t>
      </w:r>
    </w:p>
    <w:p>
      <w:pPr>
        <w:pStyle w:val="0"/>
        <w:ind w:left="0" w:leftChars="0" w:firstLine="0" w:firstLineChars="0"/>
        <w:jc w:val="left"/>
        <w:rPr>
          <w:rFonts w:hint="eastAsia" w:ascii="ＭＳ Ｐゴシック" w:hAnsi="ＭＳ Ｐゴシック" w:eastAsia="ＭＳ Ｐゴシック"/>
          <w:color w:val="000000" w:themeColor="text1"/>
          <w:sz w:val="24"/>
        </w:rPr>
      </w:pPr>
    </w:p>
    <w:p>
      <w:pPr>
        <w:pStyle w:val="0"/>
        <w:ind w:left="0" w:leftChars="0" w:firstLine="0" w:firstLineChars="0"/>
        <w:jc w:val="left"/>
        <w:rPr>
          <w:rFonts w:hint="eastAsia" w:ascii="ＭＳ Ｐゴシック" w:hAnsi="ＭＳ Ｐゴシック" w:eastAsia="ＭＳ Ｐゴシック"/>
          <w:color w:val="000000" w:themeColor="text1"/>
          <w:sz w:val="24"/>
        </w:rPr>
      </w:pPr>
    </w:p>
    <w:p>
      <w:pPr>
        <w:pStyle w:val="0"/>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b w:val="1"/>
          <w:color w:val="000000" w:themeColor="text1"/>
          <w:sz w:val="24"/>
        </w:rPr>
        <w:t>　</w:t>
      </w:r>
      <w:r>
        <w:rPr>
          <w:rFonts w:hint="eastAsia" w:ascii="ＭＳ Ｐゴシック" w:hAnsi="ＭＳ Ｐゴシック" w:eastAsia="ＭＳ Ｐゴシック"/>
          <w:b w:val="1"/>
          <w:color w:val="000000" w:themeColor="text1"/>
          <w:sz w:val="24"/>
        </w:rPr>
        <w:t>(</w:t>
      </w:r>
      <w:r>
        <w:rPr>
          <w:rFonts w:hint="eastAsia" w:ascii="ＭＳ Ｐゴシック" w:hAnsi="ＭＳ Ｐゴシック" w:eastAsia="ＭＳ Ｐゴシック"/>
          <w:b w:val="1"/>
          <w:color w:val="000000" w:themeColor="text1"/>
          <w:sz w:val="24"/>
        </w:rPr>
        <w:t>３</w:t>
      </w:r>
      <w:r>
        <w:rPr>
          <w:rFonts w:hint="eastAsia" w:ascii="ＭＳ Ｐゴシック" w:hAnsi="ＭＳ Ｐゴシック" w:eastAsia="ＭＳ Ｐゴシック"/>
          <w:b w:val="1"/>
          <w:color w:val="000000" w:themeColor="text1"/>
          <w:sz w:val="24"/>
        </w:rPr>
        <w:t>)</w:t>
      </w:r>
      <w:r>
        <w:rPr>
          <w:rFonts w:hint="eastAsia" w:ascii="ＭＳ Ｐゴシック" w:hAnsi="ＭＳ Ｐゴシック" w:eastAsia="ＭＳ Ｐゴシック"/>
          <w:b w:val="1"/>
          <w:color w:val="000000" w:themeColor="text1"/>
          <w:sz w:val="24"/>
        </w:rPr>
        <w:t>消毒作業時期</w:t>
      </w:r>
    </w:p>
    <w:p>
      <w:pPr>
        <w:pStyle w:val="0"/>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①保健所から消毒命令が発出された場合は、命令内容指示に従う。</w:t>
      </w:r>
    </w:p>
    <w:p>
      <w:pPr>
        <w:pStyle w:val="0"/>
        <w:ind w:left="0" w:leftChars="0" w:hanging="480" w:hangingChars="20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②保健所からの消毒命令が発出されていない場合は、関係機関（岡山県美作保健所等）と協議の上決定する。</w:t>
      </w:r>
    </w:p>
    <w:p>
      <w:pPr>
        <w:pStyle w:val="0"/>
        <w:ind w:left="0" w:leftChars="0" w:firstLine="0" w:firstLineChars="0"/>
        <w:jc w:val="left"/>
        <w:rPr>
          <w:rFonts w:hint="eastAsia" w:ascii="ＭＳ Ｐゴシック" w:hAnsi="ＭＳ Ｐゴシック" w:eastAsia="ＭＳ Ｐゴシック"/>
          <w:color w:val="000000" w:themeColor="text1"/>
          <w:sz w:val="24"/>
        </w:rPr>
      </w:pPr>
    </w:p>
    <w:p>
      <w:pPr>
        <w:pStyle w:val="0"/>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b w:val="1"/>
          <w:color w:val="000000" w:themeColor="text1"/>
          <w:sz w:val="24"/>
        </w:rPr>
        <w:t>　</w:t>
      </w:r>
      <w:r>
        <w:rPr>
          <w:rFonts w:hint="eastAsia" w:ascii="ＭＳ Ｐゴシック" w:hAnsi="ＭＳ Ｐゴシック" w:eastAsia="ＭＳ Ｐゴシック"/>
          <w:b w:val="1"/>
          <w:color w:val="000000" w:themeColor="text1"/>
          <w:sz w:val="24"/>
        </w:rPr>
        <w:t>(</w:t>
      </w:r>
      <w:r>
        <w:rPr>
          <w:rFonts w:hint="eastAsia" w:ascii="ＭＳ Ｐゴシック" w:hAnsi="ＭＳ Ｐゴシック" w:eastAsia="ＭＳ Ｐゴシック"/>
          <w:b w:val="1"/>
          <w:color w:val="000000" w:themeColor="text1"/>
          <w:sz w:val="24"/>
        </w:rPr>
        <w:t>４</w:t>
      </w:r>
      <w:r>
        <w:rPr>
          <w:rFonts w:hint="eastAsia" w:ascii="ＭＳ Ｐゴシック" w:hAnsi="ＭＳ Ｐゴシック" w:eastAsia="ＭＳ Ｐゴシック"/>
          <w:b w:val="1"/>
          <w:color w:val="000000" w:themeColor="text1"/>
          <w:sz w:val="24"/>
        </w:rPr>
        <w:t>)</w:t>
      </w:r>
      <w:r>
        <w:rPr>
          <w:rFonts w:hint="eastAsia" w:ascii="ＭＳ Ｐゴシック" w:hAnsi="ＭＳ Ｐゴシック" w:eastAsia="ＭＳ Ｐゴシック"/>
          <w:b w:val="1"/>
          <w:color w:val="000000" w:themeColor="text1"/>
          <w:sz w:val="24"/>
        </w:rPr>
        <w:t>消毒場所及び消毒方法</w:t>
      </w:r>
    </w:p>
    <w:p>
      <w:pPr>
        <w:pStyle w:val="0"/>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①消毒場所及びその方法については、保健所等と連携して決定する。</w:t>
      </w:r>
    </w:p>
    <w:p>
      <w:pPr>
        <w:pStyle w:val="0"/>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　</w:t>
      </w:r>
    </w:p>
    <w:p>
      <w:pPr>
        <w:pStyle w:val="0"/>
        <w:ind w:left="0" w:leftChars="0" w:firstLine="0" w:firstLineChars="0"/>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b w:val="1"/>
          <w:color w:val="000000" w:themeColor="text1"/>
          <w:sz w:val="28"/>
        </w:rPr>
        <w:t>３　その他</w:t>
      </w:r>
    </w:p>
    <w:p>
      <w:pPr>
        <w:pStyle w:val="0"/>
        <w:ind w:left="0" w:leftChars="0" w:hanging="480" w:hangingChars="200"/>
        <w:jc w:val="left"/>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b w:val="0"/>
          <w:color w:val="000000" w:themeColor="text1"/>
          <w:sz w:val="24"/>
        </w:rPr>
        <w:t>　　　コロナウィルス感染症の感染状況や国、県からの通知等により、本マニュアルは随時変更を行うこととする。</w:t>
      </w:r>
    </w:p>
    <w:p>
      <w:pPr>
        <w:pStyle w:val="0"/>
        <w:ind w:left="0" w:leftChars="0" w:firstLine="0" w:firstLineChars="0"/>
        <w:rPr>
          <w:rFonts w:hint="eastAsia" w:ascii="ＭＳ Ｐゴシック" w:hAnsi="ＭＳ Ｐゴシック" w:eastAsia="ＭＳ Ｐゴシック"/>
          <w:b w:val="1"/>
          <w:color w:val="000000" w:themeColor="text1"/>
          <w:sz w:val="24"/>
        </w:rPr>
      </w:pPr>
    </w:p>
    <w:p>
      <w:pPr>
        <w:pStyle w:val="0"/>
        <w:ind w:left="0" w:leftChars="0" w:firstLine="0" w:firstLineChars="0"/>
        <w:jc w:val="left"/>
        <w:rPr>
          <w:rFonts w:hint="eastAsia" w:ascii="ＭＳ Ｐゴシック" w:hAnsi="ＭＳ Ｐゴシック" w:eastAsia="ＭＳ Ｐゴシック"/>
          <w:color w:val="000000" w:themeColor="text1"/>
          <w:sz w:val="24"/>
        </w:rPr>
      </w:pPr>
    </w:p>
    <w:sectPr>
      <w:headerReference r:id="rId5" w:type="default"/>
      <w:pgSz w:w="11906" w:h="16838"/>
      <w:pgMar w:top="680" w:right="1134" w:bottom="680" w:left="1134" w:header="851" w:footer="992" w:gutter="0"/>
      <w:cols w:space="720"/>
      <w:textDirection w:val="lrTb"/>
      <w:docGrid w:type="line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-9525</wp:posOffset>
              </wp:positionH>
              <wp:positionV relativeFrom="paragraph">
                <wp:posOffset>-116840</wp:posOffset>
              </wp:positionV>
              <wp:extent cx="2466975" cy="276225"/>
              <wp:effectExtent l="635" t="635" r="29845" b="10795"/>
              <wp:wrapNone/>
              <wp:docPr id="2049" name="オブジェクト 0"/>
              <a:graphic xmlns:a="http://schemas.openxmlformats.org/drawingml/2006/main">
                <a:graphicData uri="http://schemas.microsoft.com/office/word/2010/wordprocessingShape">
                  <wps:wsp>
                    <wps:cNvPr id="2049" name="オブジェクト 0"/>
                    <wps:cNvSpPr txBox="1"/>
                    <wps:spPr>
                      <a:xfrm>
                        <a:off x="0" y="0"/>
                        <a:ext cx="2466975" cy="2762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rPr>
                          </w:pPr>
                          <w:r>
                            <w:rPr>
                              <w:rFonts w:hint="eastAsia" w:ascii="ＭＳ ゴシック" w:hAnsi="ＭＳ ゴシック" w:eastAsia="ＭＳ ゴシック"/>
                              <w:b w:val="1"/>
                              <w:color w:val="000000" w:themeColor="text1"/>
                              <w:sz w:val="28"/>
                            </w:rPr>
                            <w:t>放課後児童クラブ用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19pt;mso-position-vertical-relative:text;mso-position-horizontal-relative:text;position:absolute;height:21.75pt;mso-wrap-distance-top:0pt;width:194.25pt;mso-wrap-distance-left:5.65pt;margin-left:-0.75pt;z-index:2;" o:spid="_x0000_s204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color w:val="000000" w:themeColor="text1"/>
                      </w:rPr>
                    </w:pPr>
                    <w:r>
                      <w:rPr>
                        <w:rFonts w:hint="eastAsia" w:ascii="ＭＳ ゴシック" w:hAnsi="ＭＳ ゴシック" w:eastAsia="ＭＳ ゴシック"/>
                        <w:b w:val="1"/>
                        <w:color w:val="000000" w:themeColor="text1"/>
                        <w:sz w:val="28"/>
                      </w:rPr>
                      <w:t>放課後児童クラブ用</w:t>
                    </w:r>
                  </w:p>
                </w:txbxContent>
              </v:textbox>
              <v:imagedata o:title=""/>
              <w10:wrap type="none" anchorx="text"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3"/>
  <w:drawingGridHorizontalSpacing w:val="210"/>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3382</TotalTime>
  <Pages>2</Pages>
  <Words>6</Words>
  <Characters>1205</Characters>
  <Application>JUST Note</Application>
  <Lines>61</Lines>
  <Paragraphs>44</Paragraphs>
  <Company>Office</Company>
  <CharactersWithSpaces>1288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2020-08-31T07:39:09Z</cp:lastPrinted>
  <dcterms:created xsi:type="dcterms:W3CDTF">2020-02-21T04:29:00Z</dcterms:created>
  <dcterms:modified xsi:type="dcterms:W3CDTF">2020-08-31T07:39:10Z</dcterms:modified>
  <cp:revision>86</cp:revision>
</cp:coreProperties>
</file>