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○○児童クラブ運会委員会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159385</wp:posOffset>
                </wp:positionV>
                <wp:extent cx="1734185" cy="19113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734185" cy="1911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2.55pt;mso-position-vertical-relative:text;mso-position-horizontal-relative:text;position:absolute;height:15.05pt;mso-wrap-distance-top:0pt;width:136.55000000000001pt;mso-wrap-distance-left:5.65pt;margin-left:-5.7pt;z-index:5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３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  <w:r>
              <w:rPr>
                <w:rFonts w:hint="eastAsia"/>
                <w:sz w:val="15"/>
              </w:rPr>
              <w:t>　しいさん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　ｃ　さん</w:t>
            </w: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11.05pt;z-index:3;" o:spid="_x0000_s1027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w w:val="80"/>
              </w:rPr>
              <w:t>昭・平○年○月○日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ind w:right="210" w:rightChars="1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○才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5.55pt;z-index:2;" o:spid="_x0000_s1028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２年　　９ヶ月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２年　　９ヶ月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※経験年数は，令和５年４月１日時点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-73025</wp:posOffset>
                </wp:positionH>
                <wp:positionV relativeFrom="paragraph">
                  <wp:posOffset>135890</wp:posOffset>
                </wp:positionV>
                <wp:extent cx="5534025" cy="46990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5534025" cy="46990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0.7pt;mso-position-vertical-relative:text;mso-position-horizontal-relative:text;position:absolute;height:37pt;mso-wrap-distance-top:0pt;width:435.75pt;mso-wrap-distance-left:5.65pt;margin-left:-5.75pt;z-index:7;" o:spid="_x0000_s1029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平成２９年３月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</w:t>
            </w: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161925</wp:posOffset>
                </wp:positionV>
                <wp:extent cx="4450715" cy="131191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4450715" cy="13119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2.75pt;mso-position-vertical-relative:text;mso-position-horizontal-relative:text;position:absolute;height:103.3pt;mso-wrap-distance-top:0pt;width:350.45pt;mso-wrap-distance-left:5.65pt;margin-left:77.34pt;z-index:4;" o:spid="_x0000_s1030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令和５年度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R04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時給</w:t>
            </w:r>
            <w:r>
              <w:rPr>
                <w:rFonts w:hint="eastAsia"/>
                <w:w w:val="80"/>
                <w:sz w:val="18"/>
              </w:rPr>
              <w:t>1,000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時給</w:t>
            </w:r>
            <w:r>
              <w:rPr>
                <w:rFonts w:hint="eastAsia"/>
                <w:w w:val="80"/>
                <w:sz w:val="18"/>
              </w:rPr>
              <w:t>1,100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</w:t>
            </w:r>
            <w:r>
              <w:rPr>
                <w:rFonts w:hint="eastAsia"/>
                <w:w w:val="80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　</w:t>
            </w:r>
            <w:r>
              <w:rPr>
                <w:rFonts w:hint="eastAsia"/>
                <w:sz w:val="18"/>
              </w:rPr>
              <w:t>100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</w:t>
            </w:r>
            <w:r>
              <w:rPr>
                <w:rFonts w:hint="eastAsia"/>
                <w:sz w:val="18"/>
              </w:rPr>
              <w:t>30,000</w:t>
            </w:r>
            <w:r>
              <w:rPr>
                <w:rFonts w:hint="eastAsia"/>
                <w:sz w:val="18"/>
              </w:rPr>
              <w:t>円×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ヶ月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29" w:tblpY="253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</w:t>
            </w:r>
            <w:bookmarkStart w:id="0" w:name="_GoBack"/>
            <w:bookmarkEnd w:id="0"/>
            <w:r>
              <w:rPr>
                <w:rFonts w:hint="eastAsia"/>
              </w:rPr>
              <w:t>５年度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21"/>
              </w:rPr>
              <w:t>１５４，０００円</w:t>
            </w:r>
          </w:p>
        </w:tc>
        <w:tc>
          <w:tcPr>
            <w:tcW w:w="2440" w:type="dxa"/>
            <w:vAlign w:val="top"/>
          </w:tcPr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勤務見込時間　</w:t>
            </w:r>
            <w:r>
              <w:rPr>
                <w:rFonts w:hint="eastAsia"/>
                <w:w w:val="80"/>
                <w:sz w:val="18"/>
              </w:rPr>
              <w:t>1,240</w:t>
            </w:r>
            <w:r>
              <w:rPr>
                <w:rFonts w:hint="eastAsia"/>
                <w:w w:val="80"/>
                <w:sz w:val="18"/>
              </w:rPr>
              <w:t>時間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＠</w:t>
            </w:r>
            <w:r>
              <w:rPr>
                <w:rFonts w:hint="eastAsia"/>
                <w:w w:val="80"/>
                <w:sz w:val="18"/>
              </w:rPr>
              <w:t>100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1,240</w:t>
            </w:r>
            <w:r>
              <w:rPr>
                <w:rFonts w:hint="eastAsia"/>
                <w:w w:val="80"/>
                <w:sz w:val="18"/>
              </w:rPr>
              <w:t>＝</w:t>
            </w:r>
            <w:r>
              <w:rPr>
                <w:rFonts w:hint="eastAsia"/>
                <w:w w:val="80"/>
                <w:sz w:val="18"/>
              </w:rPr>
              <w:t>124,000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  <w:p>
            <w:pPr>
              <w:pStyle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　　　　　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133985</wp:posOffset>
                </wp:positionV>
                <wp:extent cx="3146425" cy="1153160"/>
                <wp:effectExtent l="635" t="635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3146425" cy="115316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0.55pt;mso-position-vertical-relative:text;mso-position-horizontal-relative:text;position:absolute;height:90.8pt;mso-wrap-distance-top:0pt;width:247.75pt;mso-wrap-distance-left:5.65pt;margin-left:182.25pt;z-index:6;" o:spid="_x0000_s1031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ind w:firstLine="360" w:firstLineChars="20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230</TotalTime>
  <Pages>1</Pages>
  <Words>22</Words>
  <Characters>504</Characters>
  <Application>JUST Note</Application>
  <Lines>129</Lines>
  <Paragraphs>74</Paragraphs>
  <Company>倉敷市情報政策課</Company>
  <CharactersWithSpaces>642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2022-02-22T01:54:08Z</dcterms:modified>
  <cp:revision>84</cp:revision>
</cp:coreProperties>
</file>