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napToGrid w:val="1"/>
        <w:spacing w:line="240" w:lineRule="auto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 xml:space="preserve"> </w:t>
      </w:r>
    </w:p>
    <w:p>
      <w:pPr>
        <w:pStyle w:val="0"/>
        <w:autoSpaceDE w:val="1"/>
        <w:autoSpaceDN w:val="1"/>
        <w:snapToGrid w:val="1"/>
        <w:spacing w:line="240" w:lineRule="auto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 xml:space="preserve"> 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  <w:sz w:val="40"/>
          <w:highlight w:val="none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pacing w:val="379"/>
          <w:sz w:val="40"/>
          <w:highlight w:val="none"/>
          <w:fitText w:val="2723" w:id="1"/>
        </w:rPr>
        <w:t>請求</w:t>
      </w:r>
      <w:r>
        <w:rPr>
          <w:rFonts w:hint="eastAsia" w:asciiTheme="minorEastAsia" w:hAnsiTheme="minorEastAsia" w:eastAsiaTheme="minorEastAsia"/>
          <w:b w:val="1"/>
          <w:color w:val="000000" w:themeColor="text1"/>
          <w:spacing w:val="1"/>
          <w:sz w:val="40"/>
          <w:highlight w:val="none"/>
          <w:fitText w:val="2723" w:id="1"/>
        </w:rPr>
        <w:t>書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tabs>
          <w:tab w:val="left" w:leader="none" w:pos="940"/>
          <w:tab w:val="left" w:leader="none" w:pos="1786"/>
          <w:tab w:val="left" w:leader="none" w:pos="2632"/>
        </w:tabs>
        <w:jc w:val="right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日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tabs>
          <w:tab w:val="left" w:leader="none" w:pos="846"/>
          <w:tab w:val="left" w:leader="none" w:pos="2914"/>
        </w:tabs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pacing w:val="107"/>
          <w:sz w:val="24"/>
          <w:highlight w:val="none"/>
          <w:fitText w:val="1603" w:id="2"/>
        </w:rPr>
        <w:t>津山市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4"/>
          <w:highlight w:val="none"/>
          <w:fitText w:val="1603" w:id="2"/>
        </w:rPr>
        <w:t>長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殿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tabs>
          <w:tab w:val="left" w:leader="none" w:pos="4136"/>
        </w:tabs>
        <w:jc w:val="right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68"/>
          <w:highlight w:val="none"/>
          <w:fitText w:val="756" w:id="3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fitText w:val="756" w:id="3"/>
        </w:rPr>
        <w:t>所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u w:val="dotted" w:color="auto"/>
        </w:rPr>
        <w:tab/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tabs>
          <w:tab w:val="left" w:leader="none" w:pos="3948"/>
        </w:tabs>
        <w:jc w:val="right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68"/>
          <w:highlight w:val="none"/>
          <w:fitText w:val="756" w:id="4"/>
        </w:rPr>
        <w:t>氏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fitText w:val="756" w:id="4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u w:val="dotted" w:color="auto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color w:val="000000" w:themeColor="text1"/>
          <w:highlight w:val="none"/>
          <w:u w:val="dotted" w:color="auto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color w:val="000000" w:themeColor="text1"/>
          <w:position w:val="2"/>
          <w:sz w:val="14"/>
          <w:highlight w:val="none"/>
          <w:u w:val="dotted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tabs>
          <w:tab w:val="left" w:leader="none" w:pos="658"/>
        </w:tabs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ab/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下記のとおり請求します。</w:t>
      </w: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</w:pPr>
    </w:p>
    <w:tbl>
      <w:tblPr>
        <w:tblStyle w:val="11"/>
        <w:jc w:val="left"/>
        <w:tblInd w:w="1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>
        <w:trPr>
          <w:cantSplit/>
          <w:trHeight w:val="346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（訂正はいけない）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十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億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千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十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万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千</w:t>
            </w: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百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十</w:t>
            </w: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円</w:t>
            </w:r>
          </w:p>
        </w:tc>
      </w:tr>
      <w:tr>
        <w:trPr>
          <w:cantSplit/>
          <w:trHeight w:val="766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8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</w:pPr>
    </w:p>
    <w:tbl>
      <w:tblPr>
        <w:tblStyle w:val="11"/>
        <w:jc w:val="left"/>
        <w:tblInd w:w="9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517"/>
      </w:tblGrid>
      <w:tr>
        <w:trPr>
          <w:trHeight w:val="510" w:hRule="atLeast"/>
        </w:trPr>
        <w:tc>
          <w:tcPr>
            <w:tcW w:w="75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容</w:t>
            </w: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9" w:firstLineChars="10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highlight w:val="none"/>
              </w:rPr>
              <w:t>津山市新型コロナウイルス感染症に係るＰＣＲ検査等費用助成金</w:t>
            </w: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　助成対象件数　　　件　×　＠　　　　　　　円</w:t>
            </w: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75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＜助成金の振込先＞</w:t>
      </w:r>
    </w:p>
    <w:tbl>
      <w:tblPr>
        <w:tblStyle w:val="11"/>
        <w:tblpPr w:leftFromText="0" w:rightFromText="0" w:topFromText="0" w:bottomFromText="0" w:vertAnchor="text" w:horzAnchor="margin" w:tblpX="100" w:tblpY="97"/>
        <w:tblOverlap w:val="never"/>
        <w:tblW w:w="9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81"/>
        <w:gridCol w:w="1155"/>
        <w:gridCol w:w="1323"/>
        <w:gridCol w:w="1134"/>
        <w:gridCol w:w="303"/>
        <w:gridCol w:w="1125"/>
        <w:gridCol w:w="462"/>
        <w:gridCol w:w="378"/>
        <w:gridCol w:w="378"/>
        <w:gridCol w:w="378"/>
        <w:gridCol w:w="378"/>
        <w:gridCol w:w="378"/>
        <w:gridCol w:w="378"/>
        <w:gridCol w:w="378"/>
      </w:tblGrid>
      <w:tr>
        <w:trPr>
          <w:trHeight w:val="670" w:hRule="atLeast"/>
        </w:trPr>
        <w:tc>
          <w:tcPr>
            <w:tcW w:w="15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金融機関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756" w:rightChars="400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6" w:leftChars="-50" w:right="-98" w:rightChars="-5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銀行・金庫</w:t>
            </w:r>
          </w:p>
          <w:p>
            <w:pPr>
              <w:pStyle w:val="0"/>
              <w:spacing w:line="320" w:lineRule="exact"/>
              <w:ind w:left="-96" w:leftChars="-50" w:right="-98" w:rightChars="-5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組合・農協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756" w:rightChars="400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0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0" w:leftChars="-52" w:right="-98" w:rightChars="-5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店</w:t>
            </w:r>
          </w:p>
          <w:p>
            <w:pPr>
              <w:pStyle w:val="0"/>
              <w:spacing w:line="320" w:lineRule="exact"/>
              <w:ind w:left="-100" w:leftChars="-52" w:right="-98" w:rightChars="-5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所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right="-98" w:rightChars="-51"/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普通・総合</w:t>
            </w:r>
          </w:p>
          <w:p>
            <w:pPr>
              <w:pStyle w:val="0"/>
              <w:spacing w:line="220" w:lineRule="exact"/>
              <w:ind w:right="-98" w:rightChars="-51"/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当座</w:t>
            </w:r>
          </w:p>
          <w:p>
            <w:pPr>
              <w:pStyle w:val="0"/>
              <w:spacing w:line="220" w:lineRule="exact"/>
              <w:ind w:right="-98" w:rightChars="-51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highlight w:val="none"/>
              </w:rPr>
              <w:t>その他</w:t>
            </w:r>
          </w:p>
        </w:tc>
        <w:tc>
          <w:tcPr>
            <w:tcW w:w="4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51" w:right="-98" w:rightChars="-5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9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9"/>
                <w:highlight w:val="none"/>
              </w:rPr>
              <w:t>口座</w:t>
            </w:r>
          </w:p>
          <w:p>
            <w:pPr>
              <w:pStyle w:val="0"/>
              <w:ind w:left="-98" w:leftChars="-51" w:right="-98" w:rightChars="-5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9"/>
                <w:highlight w:val="none"/>
              </w:rPr>
              <w:t>番号</w:t>
            </w:r>
          </w:p>
        </w:tc>
        <w:tc>
          <w:tcPr>
            <w:tcW w:w="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  <w:tc>
          <w:tcPr>
            <w:tcW w:w="378" w:type="dxa"/>
            <w:tcBorders>
              <w:top w:val="single" w:color="auto" w:sz="12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</w:tr>
      <w:tr>
        <w:trPr>
          <w:trHeight w:val="579" w:hRule="atLeast"/>
        </w:trPr>
        <w:tc>
          <w:tcPr>
            <w:tcW w:w="158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口座名義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  <w:highlight w:val="none"/>
              </w:rPr>
              <w:t>（カタカナで記入）</w:t>
            </w:r>
          </w:p>
        </w:tc>
        <w:tc>
          <w:tcPr>
            <w:tcW w:w="81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000000" w:themeColor="text1"/>
                <w:sz w:val="20"/>
                <w:highlight w:val="none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283" w:right="1417" w:bottom="283" w:left="1417" w:header="851" w:footer="992" w:gutter="0"/>
      <w:pgBorders w:zOrder="front" w:display="allPages" w:offsetFrom="page"/>
      <w:cols w:space="720"/>
      <w:textDirection w:val="lrTb"/>
      <w:docGrid w:type="lines" w:linePitch="386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cm30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2430</TotalTime>
  <Pages>4</Pages>
  <Words>9</Words>
  <Characters>1239</Characters>
  <Application>JUST Note</Application>
  <Lines>376</Lines>
  <Paragraphs>146</Paragraphs>
  <CharactersWithSpaces>1706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KENKOU</cp:lastModifiedBy>
  <cp:lastPrinted>2022-03-28T12:33:18Z</cp:lastPrinted>
  <dcterms:modified xsi:type="dcterms:W3CDTF">2022-08-30T05:20:40Z</dcterms:modified>
  <cp:revision>18</cp:revision>
</cp:coreProperties>
</file>