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Ｐゴシック" w:hAnsi="ＭＳ Ｐゴシック" w:eastAsia="ＭＳ Ｐゴシック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-268605</wp:posOffset>
                </wp:positionV>
                <wp:extent cx="3243580" cy="295275"/>
                <wp:effectExtent l="635" t="635" r="29845" b="10795"/>
                <wp:wrapNone/>
                <wp:docPr id="1026" name="Rectangle 10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109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43580" cy="2952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  <w:u w:val="wave" w:color="auto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6"/>
                              </w:rPr>
                              <w:t>【申込締切】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0000"/>
                                <w:sz w:val="26"/>
                              </w:rPr>
                              <w:t>令和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0000"/>
                                <w:sz w:val="26"/>
                              </w:rPr>
                              <w:t>2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0000"/>
                                <w:sz w:val="26"/>
                              </w:rPr>
                              <w:t>年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0000"/>
                                <w:sz w:val="26"/>
                              </w:rPr>
                              <w:t>9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0000"/>
                                <w:sz w:val="26"/>
                              </w:rPr>
                              <w:t>月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0000"/>
                                <w:sz w:val="26"/>
                              </w:rPr>
                              <w:t>27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0000"/>
                                <w:sz w:val="26"/>
                              </w:rPr>
                              <w:t>日（日）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109" style="mso-wrap-distance-right:9pt;mso-wrap-distance-bottom:0pt;margin-top:-21.15pt;mso-position-vertical-relative:text;mso-position-horizontal-relative:text;v-text-anchor:top;position:absolute;height:23.25pt;mso-wrap-distance-top:0pt;width:255.4pt;mso-wrap-distance-left:9pt;margin-left:255.7pt;z-index:2;" o:spid="_x0000_s1026" o:allowincell="t" o:allowoverlap="t" filled="f" stroked="t" strokecolor="#000000" strokeweight="0.75pt" o:spt="1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Ｐゴシック" w:hAnsi="ＭＳ Ｐゴシック" w:eastAsia="ＭＳ Ｐゴシック"/>
                          <w:sz w:val="24"/>
                          <w:u w:val="wave" w:color="auto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6"/>
                        </w:rPr>
                        <w:t>【申込締切】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FF0000"/>
                          <w:sz w:val="26"/>
                        </w:rPr>
                        <w:t>令和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FF0000"/>
                          <w:sz w:val="26"/>
                        </w:rPr>
                        <w:t>2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FF0000"/>
                          <w:sz w:val="26"/>
                        </w:rPr>
                        <w:t>年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FF0000"/>
                          <w:sz w:val="26"/>
                        </w:rPr>
                        <w:t>9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FF0000"/>
                          <w:sz w:val="26"/>
                        </w:rPr>
                        <w:t>月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FF0000"/>
                          <w:sz w:val="26"/>
                        </w:rPr>
                        <w:t>27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FF0000"/>
                          <w:sz w:val="26"/>
                        </w:rPr>
                        <w:t>日（日）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-908050</wp:posOffset>
                </wp:positionV>
                <wp:extent cx="600075" cy="2667000"/>
                <wp:effectExtent l="2540" t="635" r="31750" b="10795"/>
                <wp:wrapNone/>
                <wp:docPr id="1027" name="AutoShape 11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112"/>
                      <wps:cNvSpPr>
                        <a:spLocks noChangeArrowheads="1"/>
                      </wps:cNvSpPr>
                      <wps:spPr>
                        <a:xfrm rot="16200000">
                          <a:off x="0" y="0"/>
                          <a:ext cx="600075" cy="2667000"/>
                        </a:xfrm>
                        <a:prstGeom prst="rightArrow">
                          <a:avLst>
                            <a:gd name="adj1" fmla="val 46481"/>
                            <a:gd name="adj2" fmla="val 70426"/>
                          </a:avLst>
                        </a:prstGeom>
                        <a:solidFill>
                          <a:srgbClr val="CC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12" style="mso-wrap-distance-right:9pt;mso-wrap-distance-bottom:0pt;margin-top:-71.5pt;mso-position-vertical-relative:text;mso-position-horizontal-relative:text;position:absolute;height:210pt;mso-wrap-distance-top:0pt;width:47.25pt;mso-wrap-distance-left:9pt;margin-left:242.2pt;z-index:3;rotation:270;" o:spid="_x0000_s1027" o:allowincell="t" o:allowoverlap="t" filled="t" fillcolor="#ccffff" stroked="t" strokecolor="#000000" strokeweight="0.75pt" o:spt="13" type="#_x0000_t13" adj="6388,5780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ＭＳ ゴシック" w:hAnsi="ＭＳ ゴシック" w:eastAsia="ＭＳ ゴシック"/>
          <w:b w:val="1"/>
          <w:sz w:val="28"/>
        </w:rPr>
      </w:pP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ＦＡＸでお申込みの方はこの用紙にご記入のうえ、そのまま送信してください。</w:t>
      </w:r>
    </w:p>
    <w:p>
      <w:pPr>
        <w:pStyle w:val="0"/>
        <w:spacing w:before="240" w:beforeLines="0" w:beforeAutospacing="0" w:line="240" w:lineRule="auto"/>
        <w:rPr>
          <w:rFonts w:hint="default" w:ascii="ＭＳ ゴシック" w:hAnsi="ＭＳ ゴシック" w:eastAsia="ＭＳ ゴシック"/>
          <w:b w:val="1"/>
          <w:sz w:val="36"/>
        </w:rPr>
      </w:pPr>
      <w:r>
        <w:rPr>
          <w:rFonts w:hint="eastAsia" w:ascii="ＭＳ ゴシック" w:hAnsi="ＭＳ ゴシック" w:eastAsia="ＭＳ ゴシック"/>
          <w:b w:val="1"/>
          <w:sz w:val="36"/>
        </w:rPr>
        <w:t>送信先ＦＡＸ番号　→　</w:t>
      </w:r>
      <w:r>
        <w:rPr>
          <w:rFonts w:hint="eastAsia" w:ascii="HGP創英角ｺﾞｼｯｸUB" w:hAnsi="HGP創英角ｺﾞｼｯｸUB" w:eastAsia="HGP創英角ｺﾞｼｯｸUB"/>
          <w:b w:val="1"/>
          <w:sz w:val="48"/>
        </w:rPr>
        <w:t>（０８６８）３１－２５３４</w:t>
      </w:r>
    </w:p>
    <w:p>
      <w:pPr>
        <w:pStyle w:val="18"/>
        <w:spacing w:before="240" w:beforeLines="0" w:beforeAutospacing="0" w:after="0" w:afterLines="0" w:afterAutospacing="0" w:line="540" w:lineRule="exact"/>
        <w:jc w:val="both"/>
        <w:rPr>
          <w:rFonts w:hint="default" w:ascii="うずらフォント" w:hAnsi="うずらフォント" w:eastAsia="うずらフォント"/>
          <w:color w:val="000000" w:themeColor="text1"/>
          <w:kern w:val="24"/>
          <w:sz w:val="36"/>
        </w:rPr>
      </w:pPr>
      <w:r>
        <w:rPr>
          <w:rFonts w:hint="eastAsia" w:ascii="うずらフォント" w:hAnsi="うずらフォント" w:eastAsia="うずらフォント"/>
          <w:color w:val="000000" w:themeColor="text1"/>
          <w:kern w:val="24"/>
          <w:sz w:val="72"/>
        </w:rPr>
        <w:t>「珈琲のいれかた</w:t>
      </w:r>
    </w:p>
    <w:p>
      <w:pPr>
        <w:pStyle w:val="18"/>
        <w:spacing w:before="240" w:beforeLines="0" w:beforeAutospacing="0" w:after="0" w:afterLines="0" w:afterAutospacing="0" w:line="540" w:lineRule="exact"/>
        <w:jc w:val="right"/>
        <w:rPr>
          <w:rFonts w:hint="default" w:ascii="うずらフォント" w:hAnsi="うずらフォント" w:eastAsia="うずらフォント"/>
          <w:color w:val="000000" w:themeColor="text1"/>
          <w:kern w:val="24"/>
          <w:sz w:val="36"/>
        </w:rPr>
      </w:pPr>
      <w:r>
        <w:rPr>
          <w:rFonts w:hint="eastAsia" w:ascii="うずらフォント" w:hAnsi="うずらフォント" w:eastAsia="うずらフォント"/>
          <w:color w:val="000000" w:themeColor="text1"/>
          <w:kern w:val="24"/>
          <w:sz w:val="72"/>
        </w:rPr>
        <w:t>セミナー（初級）」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36"/>
        </w:rPr>
      </w:pPr>
      <w:r>
        <w:rPr>
          <w:rFonts w:hint="eastAsia" w:ascii="ＭＳ ゴシック" w:hAnsi="ＭＳ ゴシック" w:eastAsia="ＭＳ ゴシック"/>
          <w:b w:val="1"/>
          <w:sz w:val="36"/>
        </w:rPr>
        <w:t>参加申込書</w:t>
      </w:r>
    </w:p>
    <w:tbl>
      <w:tblPr>
        <w:tblStyle w:val="11"/>
        <w:tblW w:w="10284" w:type="dxa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52"/>
        <w:gridCol w:w="8432"/>
      </w:tblGrid>
      <w:tr>
        <w:trPr>
          <w:trHeight w:val="405" w:hRule="atLeast"/>
        </w:trPr>
        <w:tc>
          <w:tcPr>
            <w:tcW w:w="185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フリガナ</w:t>
            </w:r>
          </w:p>
        </w:tc>
        <w:tc>
          <w:tcPr>
            <w:tcW w:w="843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6"/>
              </w:rPr>
            </w:pPr>
          </w:p>
        </w:tc>
      </w:tr>
      <w:tr>
        <w:trPr>
          <w:trHeight w:val="831" w:hRule="atLeast"/>
        </w:trPr>
        <w:tc>
          <w:tcPr>
            <w:tcW w:w="185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お名前</w:t>
            </w:r>
          </w:p>
        </w:tc>
        <w:tc>
          <w:tcPr>
            <w:tcW w:w="843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6"/>
              </w:rPr>
            </w:pPr>
          </w:p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1"/>
                <w:sz w:val="26"/>
              </w:rPr>
            </w:pPr>
          </w:p>
        </w:tc>
      </w:tr>
      <w:tr>
        <w:trPr>
          <w:trHeight w:val="972" w:hRule="atLeast"/>
        </w:trPr>
        <w:tc>
          <w:tcPr>
            <w:tcW w:w="1852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お電話番号</w:t>
            </w:r>
          </w:p>
        </w:tc>
        <w:tc>
          <w:tcPr>
            <w:tcW w:w="8432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（　　　　　　　　　　　　　）　　　　　　　　　　　　　　－</w:t>
            </w:r>
          </w:p>
        </w:tc>
      </w:tr>
    </w:tbl>
    <w:p>
      <w:pPr>
        <w:pStyle w:val="0"/>
        <w:ind w:left="240" w:hanging="240" w:hangingChars="100"/>
        <w:rPr>
          <w:rFonts w:hint="default" w:ascii="ＭＳ Ｐゴシック" w:hAnsi="ＭＳ Ｐゴシック" w:eastAsia="ＭＳ Ｐゴシック"/>
          <w:b w:val="1"/>
          <w:color w:val="auto"/>
          <w:sz w:val="26"/>
        </w:rPr>
      </w:pPr>
      <w:r>
        <w:rPr>
          <w:rFonts w:hint="eastAsia" w:ascii="ＭＳ Ｐゴシック" w:hAnsi="ＭＳ Ｐゴシック" w:eastAsia="ＭＳ Ｐゴシック"/>
          <w:b w:val="1"/>
          <w:color w:val="FF0000"/>
          <w:sz w:val="32"/>
        </w:rPr>
        <w:t>　</w:t>
      </w:r>
      <w:r>
        <w:rPr>
          <w:rFonts w:hint="eastAsia" w:ascii="ＭＳ Ｐゴシック" w:hAnsi="ＭＳ Ｐゴシック" w:eastAsia="ＭＳ Ｐゴシック"/>
          <w:b w:val="1"/>
          <w:color w:val="auto"/>
          <w:sz w:val="32"/>
        </w:rPr>
        <w:t>※　新型コロナウイルス感染症拡大予防のため、マスク着用のうえご参加　　</w:t>
      </w:r>
      <w:r>
        <w:rPr>
          <w:rFonts w:hint="eastAsia"/>
        </w:rPr>
        <w:drawing>
          <wp:anchor distT="0" distB="0" distL="203200" distR="203200" simplePos="0" relativeHeight="15" behindDoc="0" locked="0" layoutInCell="1" hidden="0" allowOverlap="1">
            <wp:simplePos x="0" y="0"/>
            <wp:positionH relativeFrom="column">
              <wp:posOffset>4145280</wp:posOffset>
            </wp:positionH>
            <wp:positionV relativeFrom="paragraph">
              <wp:posOffset>894080</wp:posOffset>
            </wp:positionV>
            <wp:extent cx="2143125" cy="2143125"/>
            <wp:effectExtent l="0" t="0" r="0" b="0"/>
            <wp:wrapNone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 w:ascii="ＭＳ Ｐゴシック" w:hAnsi="ＭＳ Ｐゴシック" w:eastAsia="ＭＳ Ｐゴシック"/>
          <w:b w:val="1"/>
          <w:color w:val="auto"/>
          <w:sz w:val="32"/>
        </w:rPr>
        <w:t>ください。</w:t>
      </w:r>
    </w:p>
    <w:p>
      <w:pPr>
        <w:pStyle w:val="0"/>
        <w:ind w:left="240" w:hanging="240" w:hangingChars="100"/>
        <w:rPr>
          <w:rFonts w:hint="default" w:ascii="ＭＳ Ｐゴシック" w:hAnsi="ＭＳ Ｐゴシック" w:eastAsia="ＭＳ Ｐゴシック"/>
          <w:b w:val="1"/>
          <w:sz w:val="2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377825</wp:posOffset>
                </wp:positionV>
                <wp:extent cx="5970905" cy="2225040"/>
                <wp:effectExtent l="635" t="635" r="29845" b="10795"/>
                <wp:wrapNone/>
                <wp:docPr id="1029" name="Text Box 14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Text Box 14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70905" cy="222504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8"/>
                              </w:rPr>
                              <w:t>≪　会　場　≫</w:t>
                            </w:r>
                          </w:p>
                          <w:p>
                            <w:pPr>
                              <w:pStyle w:val="0"/>
                              <w:ind w:firstLine="280" w:firstLineChars="100"/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8"/>
                              </w:rPr>
                              <w:t>津山東公民館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8"/>
                              </w:rPr>
                              <w:t>〒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8"/>
                              </w:rPr>
                              <w:t>708-0841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8"/>
                              </w:rPr>
                              <w:t>津山市川崎７９６－２番地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Chars="0" w:firstLine="0" w:firstLineChars="0"/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8"/>
                              </w:rPr>
                              <w:t>　　　津山東公民館ホームページ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Chars="0" w:firstLine="0" w:firstLineChars="0"/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8"/>
                              </w:rPr>
                              <w:t>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8"/>
                              </w:rPr>
                              <w:t>http://www3.tvt.ne.jp/~kou-ie/tsuyamahigashi.html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0" style="mso-wrap-distance-right:9pt;mso-wrap-distance-bottom:0pt;margin-top:29.75pt;mso-position-vertical-relative:text;mso-position-horizontal-relative:text;v-text-anchor:top;position:absolute;height:175.2pt;mso-wrap-distance-top:0pt;width:470.15pt;mso-wrap-distance-left:9pt;margin-left:25pt;z-index:4;" o:spid="_x0000_s1029" o:allowincell="t" o:allowoverlap="t" filled="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ＭＳ Ｐゴシック" w:hAnsi="ＭＳ Ｐゴシック" w:eastAsia="ＭＳ Ｐゴシック"/>
                          <w:b w:val="1"/>
                          <w:sz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8"/>
                        </w:rPr>
                        <w:t>≪　会　場　≫</w:t>
                      </w:r>
                    </w:p>
                    <w:p>
                      <w:pPr>
                        <w:pStyle w:val="0"/>
                        <w:ind w:firstLine="280" w:firstLineChars="100"/>
                        <w:rPr>
                          <w:rFonts w:hint="eastAsia" w:ascii="ＭＳ Ｐゴシック" w:hAnsi="ＭＳ Ｐゴシック" w:eastAsia="ＭＳ Ｐゴシック"/>
                          <w:b w:val="1"/>
                          <w:sz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8"/>
                        </w:rPr>
                        <w:t>津山東公民館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eastAsia" w:ascii="ＭＳ Ｐゴシック" w:hAnsi="ＭＳ Ｐゴシック" w:eastAsia="ＭＳ Ｐゴシック"/>
                          <w:b w:val="1"/>
                          <w:sz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8"/>
                        </w:rPr>
                        <w:t>〒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8"/>
                        </w:rPr>
                        <w:t>708-0841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8"/>
                        </w:rPr>
                        <w:t>津山市川崎７９６－２番地</w:t>
                      </w:r>
                    </w:p>
                    <w:p>
                      <w:pPr>
                        <w:pStyle w:val="0"/>
                        <w:spacing w:line="360" w:lineRule="exact"/>
                        <w:ind w:leftChars="0" w:firstLine="0" w:firstLineChars="0"/>
                        <w:rPr>
                          <w:rFonts w:hint="eastAsia" w:ascii="ＭＳ Ｐゴシック" w:hAnsi="ＭＳ Ｐゴシック" w:eastAsia="ＭＳ Ｐゴシック"/>
                          <w:b w:val="1"/>
                          <w:sz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8"/>
                        </w:rPr>
                        <w:t>　　　津山東公民館ホームページ</w:t>
                      </w:r>
                    </w:p>
                    <w:p>
                      <w:pPr>
                        <w:pStyle w:val="0"/>
                        <w:spacing w:line="360" w:lineRule="exact"/>
                        <w:ind w:leftChars="0" w:firstLine="0" w:firstLineChars="0"/>
                        <w:rPr>
                          <w:rFonts w:hint="eastAsia" w:ascii="ＭＳ Ｐゴシック" w:hAnsi="ＭＳ Ｐゴシック" w:eastAsia="ＭＳ Ｐゴシック"/>
                          <w:b w:val="1"/>
                          <w:sz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8"/>
                        </w:rPr>
                        <w:t>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8"/>
                        </w:rPr>
                        <w:t>http://www3.tvt.ne.jp/~kou-ie/tsuyamahigashi.html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footerReference r:id="rId5" w:type="default"/>
      <w:pgSz w:w="11906" w:h="16838"/>
      <w:pgMar w:top="1134" w:right="851" w:bottom="1134" w:left="851" w:header="493" w:footer="54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うずらフォント">
    <w:panose1 w:val="00000000000000000000"/>
    <w:charset w:val="80"/>
    <w:family w:val="auto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844"/>
      <w:rPr>
        <w:rFonts w:hint="default" w:ascii="ＭＳ Ｐゴシック" w:hAnsi="ＭＳ Ｐゴシック" w:eastAsia="ＭＳ Ｐゴシック"/>
        <w:b w:val="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Normal (Web)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9">
    <w:name w:val="Hyperlink"/>
    <w:basedOn w:val="10"/>
    <w:next w:val="19"/>
    <w:link w:val="0"/>
    <w:uiPriority w:val="0"/>
    <w:rPr>
      <w:rFonts w:eastAsia="ＭＳ 明朝"/>
      <w:b w:val="1"/>
      <w:color w:val="0000FF" w:themeColor="hyperlink"/>
      <w:sz w:val="24"/>
      <w:u w:val="single" w:color="auto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image" Target="media/image1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</TotalTime>
  <Pages>1</Pages>
  <Words>248</Words>
  <Characters>93</Characters>
  <Application>JUST Note</Application>
  <Lines>1</Lines>
  <Paragraphs>1</Paragraphs>
  <Company>office</Company>
  <CharactersWithSpaces>340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申込書　男性向け料理教室　お彼岸を迎えて</dc:title>
  <dc:creator>津山男女共同参画センター「さん・さん」</dc:creator>
  <cp:keywords>男性のための料理教室;料理教室;申込書</cp:keywords>
  <cp:lastModifiedBy>JINKEN</cp:lastModifiedBy>
  <cp:lastPrinted>2018-02-14T08:08:00Z</cp:lastPrinted>
  <dcterms:created xsi:type="dcterms:W3CDTF">2014-06-26T00:56:00Z</dcterms:created>
  <dcterms:modified xsi:type="dcterms:W3CDTF">2020-08-30T05:57:32Z</dcterms:modified>
  <cp:revision>18</cp:revision>
</cp:coreProperties>
</file>