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color w:val="000000" w:themeColor="text1"/>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4196080</wp:posOffset>
                </wp:positionH>
                <wp:positionV relativeFrom="paragraph">
                  <wp:posOffset>-1905</wp:posOffset>
                </wp:positionV>
                <wp:extent cx="2251710" cy="0"/>
                <wp:effectExtent l="0" t="635" r="29210"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22517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5.65pt;mso-wrap-distance-bottom:0pt;mso-position-vertical-relative:text;mso-position-horizontal-relative:text;position:absolute;mso-wrap-distance-left:5.65pt;z-index:2;" o:spid="_x0000_s1026" o:allowincell="t" o:allowoverlap="t" filled="f" stroked="t" strokecolor="#487ebb" strokeweight="0.75pt" o:spt="20" from="330.4pt,-0.15000000000000002pt" to="507.70000000000005pt,-0.15000000000000002pt">
                <v:fill/>
                <v:stroke linestyle="single" endcap="flat" dashstyle="solid" filltype="solid"/>
                <v:textbox style="layout-flow:horizontal;"/>
                <v:imagedata o:title=""/>
                <w10:wrap type="none" anchorx="text" anchory="text"/>
              </v:line>
            </w:pict>
          </mc:Fallback>
        </mc:AlternateContent>
      </w:r>
      <w:r>
        <w:rPr>
          <w:rFonts w:hint="eastAsia"/>
        </w:rPr>
        <mc:AlternateContent>
          <mc:Choice Requires="wps">
            <w:drawing>
              <wp:anchor distT="0" distB="0" distL="71755" distR="71755" simplePos="0" relativeHeight="3" behindDoc="0" locked="0" layoutInCell="1" hidden="0" allowOverlap="1">
                <wp:simplePos x="0" y="0"/>
                <wp:positionH relativeFrom="column">
                  <wp:posOffset>4031615</wp:posOffset>
                </wp:positionH>
                <wp:positionV relativeFrom="paragraph">
                  <wp:posOffset>-365760</wp:posOffset>
                </wp:positionV>
                <wp:extent cx="2415540" cy="497205"/>
                <wp:effectExtent l="0" t="0" r="635" b="635"/>
                <wp:wrapNone/>
                <wp:docPr id="1027" name="オブジェクト 0"/>
                <a:graphic xmlns:a="http://schemas.openxmlformats.org/drawingml/2006/main">
                  <a:graphicData uri="http://schemas.microsoft.com/office/word/2010/wordprocessingShape">
                    <wps:wsp>
                      <wps:cNvPr id="1027" name="オブジェクト 0"/>
                      <wps:cNvSpPr/>
                      <wps:spPr>
                        <a:xfrm>
                          <a:off x="0" y="0"/>
                          <a:ext cx="2415540" cy="497205"/>
                        </a:xfrm>
                        <a:prstGeom prst="rect">
                          <a:avLst/>
                        </a:prstGeom>
                        <a:noFill/>
                        <a:ln w="25400" cap="flat" cmpd="sng" algn="ctr">
                          <a:no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color w:val="000000" w:themeColor="text1"/>
                              </w:rPr>
                            </w:pPr>
                          </w:p>
                        </w:txbxContent>
                      </wps:txbx>
                      <wps:bodyPr vertOverflow="overflow" horzOverflow="overflow" wrap="square" anchor="ctr"/>
                    </wps:wsp>
                  </a:graphicData>
                </a:graphic>
              </wp:anchor>
            </w:drawing>
          </mc:Choice>
          <mc:Fallback>
            <w:pict>
              <v:rect id="オブジェクト 0" style="mso-wrap-distance-right:5.65pt;mso-wrap-distance-bottom:0pt;margin-top:-28.8pt;mso-position-vertical-relative:text;mso-position-horizontal-relative:text;v-text-anchor:middle;position:absolute;height:39.15pt;mso-wrap-distance-top:0pt;width:190.2pt;mso-wrap-distance-left:5.65pt;margin-left:317.45pt;z-index:3;" o:spid="_x0000_s1027" o:allowincell="t" o:allowoverlap="t" filled="f" stroked="f" strokecolor="#385d8a" strokeweight="2pt" o:spt="1">
                <v:fill/>
                <v:stroke linestyle="single" endcap="flat" dashstyle="solid"/>
                <v:textbox style="layout-flow:horizontal;">
                  <w:txbxContent>
                    <w:p>
                      <w:pPr>
                        <w:pStyle w:val="0"/>
                        <w:jc w:val="center"/>
                        <w:rPr>
                          <w:rFonts w:hint="default"/>
                          <w:color w:val="000000" w:themeColor="text1"/>
                        </w:rPr>
                      </w:pPr>
                    </w:p>
                  </w:txbxContent>
                </v:textbox>
                <v:imagedata o:title=""/>
                <w10:wrap type="none" anchorx="text" anchory="text"/>
              </v:rect>
            </w:pict>
          </mc:Fallback>
        </mc:AlternateContent>
      </w:r>
      <w:r>
        <w:rPr>
          <w:rFonts w:hint="eastAsia" w:ascii="メイリオ" w:hAnsi="メイリオ" w:eastAsia="メイリオ"/>
          <w:color w:val="000000" w:themeColor="text1"/>
          <w:sz w:val="28"/>
        </w:rPr>
        <w:t>ワーク・ライフ・バランス　推進状況アンケート</w:t>
      </w:r>
    </w:p>
    <w:tbl>
      <w:tblPr>
        <w:tblStyle w:val="23"/>
        <w:tblW w:w="9921" w:type="dxa"/>
        <w:tblInd w:w="0" w:type="dxa"/>
        <w:tblBorders>
          <w:top w:val="single" w:color="auto" w:sz="12" w:space="0"/>
          <w:left w:val="single" w:color="auto" w:sz="12" w:space="0"/>
          <w:bottom w:val="single" w:color="auto" w:sz="12" w:space="0"/>
          <w:right w:val="single" w:color="auto" w:sz="12" w:space="0"/>
        </w:tblBorders>
        <w:tblLayout w:type="fixed"/>
        <w:tblLook w:firstRow="1" w:lastRow="0" w:firstColumn="1" w:lastColumn="0" w:noHBand="0" w:noVBand="1" w:val="04A0"/>
      </w:tblPr>
      <w:tblGrid>
        <w:gridCol w:w="2227"/>
        <w:gridCol w:w="407"/>
        <w:gridCol w:w="5190"/>
        <w:gridCol w:w="699"/>
        <w:gridCol w:w="699"/>
        <w:gridCol w:w="699"/>
      </w:tblGrid>
      <w:tr>
        <w:trPr>
          <w:trHeight w:val="510" w:hRule="exact"/>
        </w:trPr>
        <w:tc>
          <w:tcPr>
            <w:tcW w:w="2211" w:type="dxa"/>
            <w:gridSpan w:val="3"/>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200" w:lineRule="exact"/>
              <w:rPr>
                <w:rFonts w:hint="default" w:ascii="HGSｺﾞｼｯｸM" w:hAnsi="HGSｺﾞｼｯｸM" w:eastAsia="HGSｺﾞｼｯｸM"/>
                <w:color w:val="000000" w:themeColor="text1"/>
              </w:rPr>
            </w:pPr>
            <w:r>
              <w:rPr>
                <w:rFonts w:hint="eastAsia" w:ascii="HGSｺﾞｼｯｸM" w:hAnsi="HGSｺﾞｼｯｸM" w:eastAsia="HGSｺﾞｼｯｸM"/>
                <w:color w:val="000000" w:themeColor="text1"/>
              </w:rPr>
              <w:t>分野１　子育てしやすい環境づくり</w:t>
            </w:r>
          </w:p>
        </w:tc>
        <w:tc>
          <w:tcPr>
            <w:tcW w:w="699" w:type="dxa"/>
            <w:vMerge w:val="restart"/>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140" w:lineRule="exact"/>
              <w:jc w:val="center"/>
              <w:rPr>
                <w:rFonts w:hint="default" w:ascii="HGSｺﾞｼｯｸM" w:hAnsi="HGSｺﾞｼｯｸM" w:eastAsia="HGSｺﾞｼｯｸM"/>
                <w:color w:val="000000" w:themeColor="text1"/>
                <w:sz w:val="14"/>
              </w:rPr>
            </w:pPr>
            <w:r>
              <w:rPr>
                <w:rFonts w:hint="eastAsia" w:ascii="HGSｺﾞｼｯｸM" w:hAnsi="HGSｺﾞｼｯｸM" w:eastAsia="HGSｺﾞｼｯｸM"/>
                <w:color w:val="000000" w:themeColor="text1"/>
                <w:sz w:val="14"/>
              </w:rPr>
              <w:t>既に推進している</w:t>
            </w:r>
          </w:p>
        </w:tc>
        <w:tc>
          <w:tcPr>
            <w:tcW w:w="699" w:type="dxa"/>
            <w:vMerge w:val="restart"/>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140" w:lineRule="exact"/>
              <w:jc w:val="center"/>
              <w:rPr>
                <w:rFonts w:hint="default" w:ascii="HGSｺﾞｼｯｸM" w:hAnsi="HGSｺﾞｼｯｸM" w:eastAsia="HGSｺﾞｼｯｸM"/>
                <w:color w:val="000000" w:themeColor="text1"/>
                <w:sz w:val="14"/>
              </w:rPr>
            </w:pPr>
            <w:r>
              <w:rPr>
                <w:rFonts w:hint="eastAsia" w:ascii="HGSｺﾞｼｯｸM" w:hAnsi="HGSｺﾞｼｯｸM" w:eastAsia="HGSｺﾞｼｯｸM"/>
                <w:color w:val="000000" w:themeColor="text1"/>
                <w:sz w:val="12"/>
              </w:rPr>
              <w:t>今後</w:t>
            </w:r>
            <w:r>
              <w:rPr>
                <w:rFonts w:hint="eastAsia" w:ascii="HGSｺﾞｼｯｸM" w:hAnsi="HGSｺﾞｼｯｸM" w:eastAsia="HGSｺﾞｼｯｸM"/>
                <w:color w:val="000000" w:themeColor="text1"/>
                <w:sz w:val="12"/>
              </w:rPr>
              <w:t>1</w:t>
            </w:r>
            <w:r>
              <w:rPr>
                <w:rFonts w:hint="eastAsia" w:ascii="HGSｺﾞｼｯｸM" w:hAnsi="HGSｺﾞｼｯｸM" w:eastAsia="HGSｺﾞｼｯｸM"/>
                <w:color w:val="000000" w:themeColor="text1"/>
                <w:sz w:val="12"/>
              </w:rPr>
              <w:t>年もしくは</w:t>
            </w:r>
            <w:r>
              <w:rPr>
                <w:rFonts w:hint="eastAsia" w:ascii="HGSｺﾞｼｯｸM" w:hAnsi="HGSｺﾞｼｯｸM" w:eastAsia="HGSｺﾞｼｯｸM"/>
                <w:color w:val="000000" w:themeColor="text1"/>
                <w:sz w:val="12"/>
              </w:rPr>
              <w:t>2</w:t>
            </w:r>
            <w:r>
              <w:rPr>
                <w:rFonts w:hint="eastAsia" w:ascii="HGSｺﾞｼｯｸM" w:hAnsi="HGSｺﾞｼｯｸM" w:eastAsia="HGSｺﾞｼｯｸM"/>
                <w:color w:val="000000" w:themeColor="text1"/>
                <w:sz w:val="12"/>
              </w:rPr>
              <w:t>年以内に推進予定</w:t>
            </w:r>
          </w:p>
        </w:tc>
        <w:tc>
          <w:tcPr>
            <w:tcW w:w="699" w:type="dxa"/>
            <w:vMerge w:val="restart"/>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140" w:lineRule="exact"/>
              <w:jc w:val="center"/>
              <w:rPr>
                <w:rFonts w:hint="default" w:ascii="HGSｺﾞｼｯｸM" w:hAnsi="HGSｺﾞｼｯｸM" w:eastAsia="HGSｺﾞｼｯｸM"/>
                <w:color w:val="000000" w:themeColor="text1"/>
                <w:sz w:val="14"/>
              </w:rPr>
            </w:pPr>
            <w:r>
              <w:rPr>
                <w:rFonts w:hint="eastAsia" w:ascii="HGSｺﾞｼｯｸM" w:hAnsi="HGSｺﾞｼｯｸM" w:eastAsia="HGSｺﾞｼｯｸM"/>
                <w:color w:val="000000" w:themeColor="text1"/>
                <w:sz w:val="14"/>
              </w:rPr>
              <w:t>予定</w:t>
            </w:r>
          </w:p>
          <w:p>
            <w:pPr>
              <w:pStyle w:val="0"/>
              <w:spacing w:line="140" w:lineRule="exact"/>
              <w:jc w:val="center"/>
              <w:rPr>
                <w:rFonts w:hint="default" w:ascii="HGSｺﾞｼｯｸM" w:hAnsi="HGSｺﾞｼｯｸM" w:eastAsia="HGSｺﾞｼｯｸM"/>
                <w:color w:val="000000" w:themeColor="text1"/>
                <w:sz w:val="14"/>
              </w:rPr>
            </w:pPr>
            <w:r>
              <w:rPr>
                <w:rFonts w:hint="eastAsia" w:ascii="HGSｺﾞｼｯｸM" w:hAnsi="HGSｺﾞｼｯｸM" w:eastAsia="HGSｺﾞｼｯｸM"/>
                <w:color w:val="000000" w:themeColor="text1"/>
                <w:sz w:val="14"/>
              </w:rPr>
              <w:t>して</w:t>
            </w:r>
          </w:p>
          <w:p>
            <w:pPr>
              <w:pStyle w:val="0"/>
              <w:spacing w:line="140" w:lineRule="exact"/>
              <w:jc w:val="center"/>
              <w:rPr>
                <w:rFonts w:hint="default" w:ascii="HGSｺﾞｼｯｸM" w:hAnsi="HGSｺﾞｼｯｸM" w:eastAsia="HGSｺﾞｼｯｸM"/>
                <w:color w:val="000000" w:themeColor="text1"/>
                <w:sz w:val="14"/>
              </w:rPr>
            </w:pPr>
            <w:r>
              <w:rPr>
                <w:rFonts w:hint="eastAsia" w:ascii="HGSｺﾞｼｯｸM" w:hAnsi="HGSｺﾞｼｯｸM" w:eastAsia="HGSｺﾞｼｯｸM"/>
                <w:color w:val="000000" w:themeColor="text1"/>
                <w:sz w:val="14"/>
              </w:rPr>
              <w:t>いない</w:t>
            </w:r>
          </w:p>
        </w:tc>
      </w:tr>
      <w:tr>
        <w:trPr>
          <w:trHeight w:val="340" w:hRule="exact"/>
        </w:trPr>
        <w:tc>
          <w:tcPr>
            <w:tcW w:w="2211" w:type="dxa"/>
            <w:tcBorders>
              <w:top w:val="single" w:color="auto" w:sz="4" w:space="0"/>
              <w:left w:val="none" w:color="auto" w:sz="0" w:space="0"/>
              <w:bottom w:val="single" w:color="auto" w:sz="12" w:space="0"/>
              <w:right w:val="single" w:color="auto" w:sz="4" w:space="0"/>
              <w:tl2br w:val="none" w:color="auto" w:sz="0" w:space="0"/>
              <w:tr2bl w:val="none" w:color="auto" w:sz="0" w:space="0"/>
            </w:tcBorders>
            <w:shd w:val="clear" w:color="auto" w:themeFill="background1" w:themeFillTint="FF" w:themeFillShade="D9"/>
            <w:vAlign w:val="center"/>
          </w:tcPr>
          <w:p>
            <w:pPr>
              <w:pStyle w:val="0"/>
              <w:spacing w:line="200" w:lineRule="exact"/>
              <w:jc w:val="center"/>
              <w:rPr>
                <w:rFonts w:hint="default" w:ascii="HGSｺﾞｼｯｸM" w:hAnsi="HGSｺﾞｼｯｸM" w:eastAsia="HGSｺﾞｼｯｸM"/>
                <w:color w:val="000000" w:themeColor="text1"/>
                <w:sz w:val="16"/>
              </w:rPr>
            </w:pPr>
            <w:r>
              <w:rPr>
                <w:rFonts w:hint="eastAsia" w:ascii="HGSｺﾞｼｯｸM" w:hAnsi="HGSｺﾞｼｯｸM" w:eastAsia="HGSｺﾞｼｯｸM"/>
                <w:color w:val="000000" w:themeColor="text1"/>
                <w:sz w:val="16"/>
              </w:rPr>
              <w:t>項　目</w:t>
            </w:r>
          </w:p>
        </w:tc>
        <w:tc>
          <w:tcPr>
            <w:tcW w:w="407" w:type="dxa"/>
            <w:tcBorders>
              <w:top w:val="single" w:color="auto" w:sz="4" w:space="0"/>
              <w:left w:val="single" w:color="auto" w:sz="4" w:space="0"/>
              <w:bottom w:val="single" w:color="auto" w:sz="12" w:space="0"/>
              <w:right w:val="single" w:color="auto" w:sz="4" w:space="0"/>
              <w:tl2br w:val="nil"/>
              <w:tr2bl w:val="nil"/>
            </w:tcBorders>
            <w:shd w:val="clear" w:color="auto" w:themeFill="background1" w:themeFillTint="FF" w:themeFillShade="D9"/>
            <w:vAlign w:val="center"/>
          </w:tcPr>
          <w:p>
            <w:pPr>
              <w:pStyle w:val="0"/>
              <w:spacing w:line="200" w:lineRule="exact"/>
              <w:jc w:val="center"/>
              <w:rPr>
                <w:rFonts w:hint="default"/>
                <w:color w:val="000000" w:themeColor="text1"/>
              </w:rPr>
            </w:pPr>
            <w:r>
              <w:rPr>
                <w:rFonts w:hint="eastAsia" w:ascii="HGSｺﾞｼｯｸM" w:hAnsi="HGSｺﾞｼｯｸM" w:eastAsia="HGSｺﾞｼｯｸM"/>
                <w:color w:val="000000" w:themeColor="text1"/>
                <w:sz w:val="16"/>
              </w:rPr>
              <w:t>№</w:t>
            </w:r>
          </w:p>
        </w:tc>
        <w:tc>
          <w:tcPr>
            <w:tcW w:w="5186" w:type="dxa"/>
            <w:tcBorders>
              <w:top w:val="single" w:color="auto" w:sz="4" w:space="0"/>
              <w:left w:val="single" w:color="auto" w:sz="4" w:space="0"/>
              <w:bottom w:val="single" w:color="auto" w:sz="12"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200" w:lineRule="exact"/>
              <w:jc w:val="center"/>
              <w:rPr>
                <w:rFonts w:hint="default" w:ascii="HGSｺﾞｼｯｸM" w:hAnsi="HGSｺﾞｼｯｸM" w:eastAsia="HGSｺﾞｼｯｸM"/>
                <w:color w:val="000000" w:themeColor="text1"/>
                <w:sz w:val="16"/>
              </w:rPr>
            </w:pPr>
            <w:r>
              <w:rPr>
                <w:rFonts w:hint="eastAsia" w:ascii="HGSｺﾞｼｯｸM" w:hAnsi="HGSｺﾞｼｯｸM" w:eastAsia="HGSｺﾞｼｯｸM"/>
                <w:color w:val="000000" w:themeColor="text1"/>
                <w:sz w:val="16"/>
              </w:rPr>
              <w:t>質　　　問</w:t>
            </w:r>
          </w:p>
        </w:tc>
        <w:tc>
          <w:tcPr>
            <w:tcW w:w="699" w:type="dxa"/>
            <w:vMerge w:val="continue"/>
            <w:tcBorders>
              <w:top w:val="sing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spacing w:line="200" w:lineRule="exact"/>
              <w:rPr>
                <w:rFonts w:hint="default"/>
              </w:rPr>
            </w:pPr>
          </w:p>
        </w:tc>
        <w:tc>
          <w:tcPr>
            <w:tcW w:w="699" w:type="dxa"/>
            <w:vMerge w:val="continue"/>
            <w:tcBorders>
              <w:top w:val="sing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spacing w:line="200" w:lineRule="exact"/>
              <w:rPr>
                <w:rFonts w:hint="default"/>
              </w:rPr>
            </w:pPr>
          </w:p>
        </w:tc>
        <w:tc>
          <w:tcPr>
            <w:tcW w:w="699" w:type="dxa"/>
            <w:vMerge w:val="continue"/>
            <w:tcBorders>
              <w:top w:val="sing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spacing w:line="200" w:lineRule="exact"/>
              <w:rPr>
                <w:rFonts w:hint="default"/>
              </w:rPr>
            </w:pPr>
          </w:p>
        </w:tc>
      </w:tr>
      <w:tr>
        <w:trPr>
          <w:trHeight w:val="397" w:hRule="exact"/>
        </w:trPr>
        <w:tc>
          <w:tcPr>
            <w:tcW w:w="2219" w:type="dxa"/>
            <w:vMerge w:val="restart"/>
            <w:tcBorders>
              <w:top w:val="single" w:color="auto" w:sz="12"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rPr>
                <w:rFonts w:hint="default"/>
                <w:color w:val="000000" w:themeColor="text1"/>
                <w:sz w:val="16"/>
              </w:rPr>
            </w:pPr>
            <w:r>
              <w:rPr>
                <w:rFonts w:hint="eastAsia"/>
                <w:color w:val="000000" w:themeColor="text1"/>
                <w:sz w:val="16"/>
              </w:rPr>
              <w:t>（</w:t>
            </w:r>
            <w:r>
              <w:rPr>
                <w:rFonts w:hint="eastAsia"/>
                <w:color w:val="000000" w:themeColor="text1"/>
                <w:sz w:val="16"/>
              </w:rPr>
              <w:t>1</w:t>
            </w:r>
            <w:r>
              <w:rPr>
                <w:rFonts w:hint="eastAsia"/>
                <w:color w:val="000000" w:themeColor="text1"/>
                <w:sz w:val="16"/>
              </w:rPr>
              <w:t>）妊娠中の女性への配慮</w:t>
            </w:r>
          </w:p>
        </w:tc>
        <w:tc>
          <w:tcPr>
            <w:tcW w:w="407" w:type="dxa"/>
            <w:vMerge w:val="restart"/>
            <w:tcBorders>
              <w:top w:val="single" w:color="auto" w:sz="12" w:space="0"/>
              <w:left w:val="single" w:color="auto" w:sz="4" w:space="0"/>
              <w:bottom w:val="none" w:color="auto" w:sz="0" w:space="0"/>
              <w:right w:val="single" w:color="auto" w:sz="4" w:space="0"/>
              <w:tl2br w:val="nil"/>
              <w:tr2bl w:val="nil"/>
            </w:tcBorders>
            <w:vAlign w:val="center"/>
          </w:tcPr>
          <w:p>
            <w:pPr>
              <w:pStyle w:val="0"/>
              <w:spacing w:line="160" w:lineRule="exact"/>
              <w:jc w:val="center"/>
              <w:rPr>
                <w:rFonts w:hint="default"/>
                <w:color w:val="000000" w:themeColor="text1"/>
              </w:rPr>
            </w:pPr>
            <w:r>
              <w:rPr>
                <w:rFonts w:hint="eastAsia"/>
                <w:color w:val="000000" w:themeColor="text1"/>
                <w:sz w:val="16"/>
              </w:rPr>
              <w:t>①</w:t>
            </w:r>
          </w:p>
        </w:tc>
        <w:tc>
          <w:tcPr>
            <w:tcW w:w="5189" w:type="dxa"/>
            <w:vMerge w:val="restart"/>
            <w:tcBorders>
              <w:top w:val="single" w:color="auto" w:sz="12"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160" w:lineRule="exact"/>
              <w:jc w:val="left"/>
              <w:rPr>
                <w:rFonts w:hint="default"/>
                <w:color w:val="000000" w:themeColor="text1"/>
                <w:sz w:val="16"/>
              </w:rPr>
            </w:pPr>
            <w:r>
              <w:rPr>
                <w:rFonts w:hint="eastAsia"/>
                <w:color w:val="000000" w:themeColor="text1"/>
                <w:sz w:val="16"/>
              </w:rPr>
              <w:t>妊娠中の女性社員への心配りや健康管理について啓発し、女性社員が安心して子どもを産み、働ける職場づくりに取り組んでいる</w:t>
            </w:r>
          </w:p>
        </w:tc>
        <w:tc>
          <w:tcPr>
            <w:tcW w:w="699" w:type="dxa"/>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60" w:lineRule="exact"/>
              <w:rPr>
                <w:rFonts w:hint="default"/>
                <w:color w:val="000000" w:themeColor="text1"/>
                <w:sz w:val="16"/>
              </w:rPr>
            </w:pPr>
          </w:p>
        </w:tc>
        <w:tc>
          <w:tcPr>
            <w:tcW w:w="699" w:type="dxa"/>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60" w:lineRule="exact"/>
              <w:rPr>
                <w:rFonts w:hint="default"/>
                <w:color w:val="000000" w:themeColor="text1"/>
                <w:sz w:val="10"/>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699"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60" w:lineRule="exact"/>
              <w:rPr>
                <w:rFonts w:hint="default"/>
                <w:color w:val="000000" w:themeColor="text1"/>
                <w:sz w:val="16"/>
              </w:rPr>
            </w:pPr>
          </w:p>
        </w:tc>
      </w:tr>
      <w:tr>
        <w:trPr>
          <w:trHeight w:val="283" w:hRule="exact"/>
        </w:trPr>
        <w:tc>
          <w:tcPr>
            <w:tcW w:w="2219"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407" w:type="dxa"/>
            <w:tcBorders>
              <w:top w:val="none" w:color="auto" w:sz="0" w:space="0"/>
              <w:left w:val="single" w:color="auto" w:sz="4" w:space="0"/>
              <w:bottom w:val="none" w:color="auto" w:sz="0" w:space="0"/>
              <w:right w:val="single" w:color="auto" w:sz="4" w:space="0"/>
              <w:tl2br w:val="nil"/>
              <w:tr2bl w:val="nil"/>
            </w:tcBorders>
            <w:vAlign w:val="center"/>
          </w:tcPr>
          <w:p>
            <w:pPr>
              <w:pStyle w:val="0"/>
              <w:spacing w:line="240" w:lineRule="exact"/>
              <w:jc w:val="center"/>
              <w:rPr>
                <w:rFonts w:hint="default"/>
                <w:color w:val="000000" w:themeColor="text1"/>
              </w:rPr>
            </w:pPr>
            <w:r>
              <w:rPr>
                <w:rFonts w:hint="eastAsia"/>
                <w:color w:val="000000" w:themeColor="text1"/>
                <w:sz w:val="16"/>
              </w:rPr>
              <w:t>②</w:t>
            </w:r>
          </w:p>
        </w:tc>
        <w:tc>
          <w:tcPr>
            <w:tcW w:w="518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普段から産前・産後の休暇や育児休業について周知している</w:t>
            </w:r>
          </w:p>
        </w:tc>
        <w:tc>
          <w:tcPr>
            <w:tcW w:w="699" w:type="dxa"/>
            <w:vAlign w:val="center"/>
          </w:tcPr>
          <w:p>
            <w:pPr>
              <w:pStyle w:val="0"/>
              <w:spacing w:line="240" w:lineRule="exact"/>
              <w:rPr>
                <w:rFonts w:hint="default"/>
                <w:color w:val="000000" w:themeColor="text1"/>
                <w:sz w:val="16"/>
              </w:rPr>
            </w:pPr>
          </w:p>
        </w:tc>
        <w:tc>
          <w:tcPr>
            <w:tcW w:w="699" w:type="dxa"/>
            <w:vAlign w:val="center"/>
          </w:tcPr>
          <w:p>
            <w:pPr>
              <w:pStyle w:val="0"/>
              <w:spacing w:line="140" w:lineRule="exact"/>
              <w:rPr>
                <w:rFonts w:hint="default"/>
                <w:color w:val="000000" w:themeColor="text1"/>
                <w:sz w:val="10"/>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699" w:type="dxa"/>
            <w:vAlign w:val="center"/>
          </w:tcPr>
          <w:p>
            <w:pPr>
              <w:pStyle w:val="0"/>
              <w:spacing w:line="240" w:lineRule="exact"/>
              <w:rPr>
                <w:rFonts w:hint="default"/>
                <w:color w:val="000000" w:themeColor="text1"/>
                <w:sz w:val="16"/>
              </w:rPr>
            </w:pPr>
          </w:p>
        </w:tc>
      </w:tr>
      <w:tr>
        <w:trPr>
          <w:trHeight w:val="283" w:hRule="exact"/>
        </w:trPr>
        <w:tc>
          <w:tcPr>
            <w:tcW w:w="2219"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407" w:type="dxa"/>
            <w:tcBorders>
              <w:top w:val="none" w:color="auto" w:sz="0" w:space="0"/>
              <w:left w:val="single" w:color="auto" w:sz="4" w:space="0"/>
              <w:bottom w:val="none" w:color="auto" w:sz="0" w:space="0"/>
              <w:right w:val="single" w:color="auto" w:sz="4" w:space="0"/>
              <w:tl2br w:val="nil"/>
              <w:tr2bl w:val="nil"/>
            </w:tcBorders>
            <w:vAlign w:val="center"/>
          </w:tcPr>
          <w:p>
            <w:pPr>
              <w:pStyle w:val="0"/>
              <w:jc w:val="center"/>
              <w:rPr>
                <w:rFonts w:hint="default"/>
                <w:color w:val="000000" w:themeColor="text1"/>
              </w:rPr>
            </w:pPr>
            <w:r>
              <w:rPr>
                <w:rFonts w:hint="eastAsia"/>
                <w:color w:val="000000" w:themeColor="text1"/>
                <w:sz w:val="16"/>
              </w:rPr>
              <w:t>③</w:t>
            </w:r>
          </w:p>
        </w:tc>
        <w:tc>
          <w:tcPr>
            <w:tcW w:w="518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rPr>
            </w:pPr>
            <w:r>
              <w:rPr>
                <w:rFonts w:hint="eastAsia"/>
                <w:color w:val="000000" w:themeColor="text1"/>
                <w:sz w:val="16"/>
              </w:rPr>
              <w:t>その他の取組みを行っている（　　　　　　　　　　　　　　　　）</w:t>
            </w:r>
          </w:p>
        </w:tc>
        <w:tc>
          <w:tcPr>
            <w:tcW w:w="699" w:type="dxa"/>
            <w:vAlign w:val="center"/>
          </w:tcPr>
          <w:p>
            <w:pPr>
              <w:pStyle w:val="0"/>
              <w:spacing w:line="240" w:lineRule="exact"/>
              <w:rPr>
                <w:rFonts w:hint="default"/>
                <w:color w:val="000000" w:themeColor="text1"/>
                <w:sz w:val="16"/>
              </w:rPr>
            </w:pPr>
          </w:p>
        </w:tc>
        <w:tc>
          <w:tcPr>
            <w:tcW w:w="699" w:type="dxa"/>
            <w:vAlign w:val="center"/>
          </w:tcPr>
          <w:p>
            <w:pPr>
              <w:pStyle w:val="0"/>
              <w:spacing w:line="140" w:lineRule="exact"/>
              <w:rPr>
                <w:rFonts w:hint="default"/>
                <w:color w:val="000000" w:themeColor="text1"/>
                <w:sz w:val="10"/>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699" w:type="dxa"/>
            <w:vAlign w:val="center"/>
          </w:tcPr>
          <w:p>
            <w:pPr>
              <w:pStyle w:val="0"/>
              <w:spacing w:line="240" w:lineRule="exact"/>
              <w:rPr>
                <w:rFonts w:hint="default"/>
                <w:color w:val="000000" w:themeColor="text1"/>
                <w:sz w:val="16"/>
              </w:rPr>
            </w:pPr>
          </w:p>
        </w:tc>
      </w:tr>
      <w:tr>
        <w:trPr>
          <w:trHeight w:val="283" w:hRule="exact"/>
        </w:trPr>
        <w:tc>
          <w:tcPr>
            <w:tcW w:w="2215" w:type="dxa"/>
            <w:vMerge w:val="restart"/>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default"/>
                <w:color w:val="000000" w:themeColor="text1"/>
                <w:sz w:val="16"/>
              </w:rPr>
            </w:pPr>
            <w:r>
              <w:rPr>
                <w:rFonts w:hint="eastAsia"/>
                <w:color w:val="000000" w:themeColor="text1"/>
                <w:sz w:val="16"/>
              </w:rPr>
              <w:t>（</w:t>
            </w:r>
            <w:r>
              <w:rPr>
                <w:rFonts w:hint="eastAsia"/>
                <w:color w:val="000000" w:themeColor="text1"/>
                <w:sz w:val="16"/>
              </w:rPr>
              <w:t>2</w:t>
            </w:r>
            <w:r>
              <w:rPr>
                <w:rFonts w:hint="eastAsia"/>
                <w:color w:val="000000" w:themeColor="text1"/>
                <w:sz w:val="16"/>
              </w:rPr>
              <w:t>）育児休業</w:t>
            </w:r>
          </w:p>
        </w:tc>
        <w:tc>
          <w:tcPr>
            <w:tcW w:w="407" w:type="dxa"/>
            <w:tcBorders>
              <w:top w:val="none" w:color="auto" w:sz="0" w:space="0"/>
              <w:left w:val="single" w:color="auto" w:sz="4" w:space="0"/>
              <w:bottom w:val="none" w:color="auto" w:sz="0" w:space="0"/>
              <w:right w:val="single" w:color="auto" w:sz="4" w:space="0"/>
              <w:tl2br w:val="nil"/>
              <w:tr2bl w:val="nil"/>
            </w:tcBorders>
            <w:vAlign w:val="center"/>
          </w:tcPr>
          <w:p>
            <w:pPr>
              <w:pStyle w:val="0"/>
              <w:spacing w:line="240" w:lineRule="exact"/>
              <w:jc w:val="center"/>
              <w:rPr>
                <w:rFonts w:hint="default"/>
                <w:color w:val="000000" w:themeColor="text1"/>
              </w:rPr>
            </w:pPr>
            <w:r>
              <w:rPr>
                <w:rFonts w:hint="eastAsia"/>
                <w:color w:val="000000" w:themeColor="text1"/>
                <w:sz w:val="16"/>
              </w:rPr>
              <w:t>④</w:t>
            </w:r>
          </w:p>
        </w:tc>
        <w:tc>
          <w:tcPr>
            <w:tcW w:w="518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社員の希望に応じて育児休業が取得できる</w:t>
            </w:r>
          </w:p>
        </w:tc>
        <w:tc>
          <w:tcPr>
            <w:tcW w:w="699" w:type="dxa"/>
            <w:vAlign w:val="center"/>
          </w:tcPr>
          <w:p>
            <w:pPr>
              <w:pStyle w:val="0"/>
              <w:spacing w:line="240" w:lineRule="exact"/>
              <w:rPr>
                <w:rFonts w:hint="default"/>
                <w:color w:val="000000" w:themeColor="text1"/>
                <w:sz w:val="16"/>
              </w:rPr>
            </w:pPr>
          </w:p>
        </w:tc>
        <w:tc>
          <w:tcPr>
            <w:tcW w:w="699" w:type="dxa"/>
            <w:vAlign w:val="center"/>
          </w:tcPr>
          <w:p>
            <w:pPr>
              <w:pStyle w:val="0"/>
              <w:spacing w:line="140" w:lineRule="exact"/>
              <w:rPr>
                <w:rFonts w:hint="default"/>
                <w:color w:val="000000" w:themeColor="text1"/>
                <w:sz w:val="10"/>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699" w:type="dxa"/>
            <w:vAlign w:val="center"/>
          </w:tcPr>
          <w:p>
            <w:pPr>
              <w:pStyle w:val="0"/>
              <w:spacing w:line="240" w:lineRule="exact"/>
              <w:rPr>
                <w:rFonts w:hint="default"/>
                <w:color w:val="000000" w:themeColor="text1"/>
                <w:sz w:val="16"/>
              </w:rPr>
            </w:pPr>
          </w:p>
        </w:tc>
      </w:tr>
      <w:tr>
        <w:trPr>
          <w:trHeight w:val="283" w:hRule="exact"/>
        </w:trPr>
        <w:tc>
          <w:tcPr>
            <w:tcW w:w="221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407" w:type="dxa"/>
            <w:tcBorders>
              <w:top w:val="none" w:color="auto" w:sz="0" w:space="0"/>
              <w:left w:val="single" w:color="auto" w:sz="4" w:space="0"/>
              <w:bottom w:val="none" w:color="auto" w:sz="0" w:space="0"/>
              <w:right w:val="single" w:color="auto" w:sz="4" w:space="0"/>
              <w:tl2br w:val="nil"/>
              <w:tr2bl w:val="nil"/>
            </w:tcBorders>
            <w:vAlign w:val="center"/>
          </w:tcPr>
          <w:p>
            <w:pPr>
              <w:pStyle w:val="0"/>
              <w:spacing w:line="240" w:lineRule="exact"/>
              <w:jc w:val="center"/>
              <w:rPr>
                <w:rFonts w:hint="default"/>
                <w:color w:val="000000" w:themeColor="text1"/>
              </w:rPr>
            </w:pPr>
            <w:r>
              <w:rPr>
                <w:rFonts w:hint="eastAsia"/>
                <w:color w:val="000000" w:themeColor="text1"/>
                <w:sz w:val="16"/>
              </w:rPr>
              <w:t>⑤</w:t>
            </w:r>
          </w:p>
        </w:tc>
        <w:tc>
          <w:tcPr>
            <w:tcW w:w="518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法定を超えた育児休業が取得できる</w:t>
            </w:r>
          </w:p>
        </w:tc>
        <w:tc>
          <w:tcPr>
            <w:tcW w:w="699" w:type="dxa"/>
            <w:vAlign w:val="center"/>
          </w:tcPr>
          <w:p>
            <w:pPr>
              <w:pStyle w:val="0"/>
              <w:spacing w:line="240" w:lineRule="exact"/>
              <w:rPr>
                <w:rFonts w:hint="default"/>
                <w:color w:val="000000" w:themeColor="text1"/>
                <w:sz w:val="16"/>
              </w:rPr>
            </w:pPr>
          </w:p>
        </w:tc>
        <w:tc>
          <w:tcPr>
            <w:tcW w:w="699" w:type="dxa"/>
            <w:vAlign w:val="center"/>
          </w:tcPr>
          <w:p>
            <w:pPr>
              <w:pStyle w:val="0"/>
              <w:spacing w:line="140" w:lineRule="exact"/>
              <w:rPr>
                <w:rFonts w:hint="default"/>
                <w:color w:val="000000" w:themeColor="text1"/>
                <w:sz w:val="10"/>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699" w:type="dxa"/>
            <w:vAlign w:val="center"/>
          </w:tcPr>
          <w:p>
            <w:pPr>
              <w:pStyle w:val="0"/>
              <w:spacing w:line="240" w:lineRule="exact"/>
              <w:rPr>
                <w:rFonts w:hint="default"/>
                <w:color w:val="000000" w:themeColor="text1"/>
                <w:sz w:val="16"/>
              </w:rPr>
            </w:pPr>
          </w:p>
        </w:tc>
      </w:tr>
      <w:tr>
        <w:trPr>
          <w:trHeight w:val="283" w:hRule="exact"/>
        </w:trPr>
        <w:tc>
          <w:tcPr>
            <w:tcW w:w="221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407" w:type="dxa"/>
            <w:tcBorders>
              <w:top w:val="none" w:color="auto" w:sz="0" w:space="0"/>
              <w:left w:val="single" w:color="auto" w:sz="4" w:space="0"/>
              <w:bottom w:val="none" w:color="auto" w:sz="0" w:space="0"/>
              <w:right w:val="single" w:color="auto" w:sz="4" w:space="0"/>
              <w:tl2br w:val="nil"/>
              <w:tr2bl w:val="nil"/>
            </w:tcBorders>
            <w:vAlign w:val="center"/>
          </w:tcPr>
          <w:p>
            <w:pPr>
              <w:pStyle w:val="0"/>
              <w:spacing w:line="240" w:lineRule="exact"/>
              <w:jc w:val="center"/>
              <w:rPr>
                <w:rFonts w:hint="default"/>
                <w:color w:val="000000" w:themeColor="text1"/>
              </w:rPr>
            </w:pPr>
            <w:r>
              <w:rPr>
                <w:rFonts w:hint="eastAsia"/>
                <w:color w:val="000000" w:themeColor="text1"/>
                <w:sz w:val="16"/>
              </w:rPr>
              <w:t>⑥</w:t>
            </w:r>
          </w:p>
        </w:tc>
        <w:tc>
          <w:tcPr>
            <w:tcW w:w="518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育児休業取得者の代替要員を確保する</w:t>
            </w:r>
          </w:p>
        </w:tc>
        <w:tc>
          <w:tcPr>
            <w:tcW w:w="699" w:type="dxa"/>
            <w:vAlign w:val="center"/>
          </w:tcPr>
          <w:p>
            <w:pPr>
              <w:pStyle w:val="0"/>
              <w:spacing w:line="240" w:lineRule="exact"/>
              <w:rPr>
                <w:rFonts w:hint="default"/>
                <w:color w:val="000000" w:themeColor="text1"/>
                <w:sz w:val="16"/>
              </w:rPr>
            </w:pPr>
          </w:p>
        </w:tc>
        <w:tc>
          <w:tcPr>
            <w:tcW w:w="699" w:type="dxa"/>
            <w:vAlign w:val="center"/>
          </w:tcPr>
          <w:p>
            <w:pPr>
              <w:pStyle w:val="0"/>
              <w:spacing w:line="140" w:lineRule="exact"/>
              <w:rPr>
                <w:rFonts w:hint="default"/>
                <w:color w:val="000000" w:themeColor="text1"/>
                <w:sz w:val="10"/>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699" w:type="dxa"/>
            <w:vAlign w:val="center"/>
          </w:tcPr>
          <w:p>
            <w:pPr>
              <w:pStyle w:val="0"/>
              <w:spacing w:line="240" w:lineRule="exact"/>
              <w:rPr>
                <w:rFonts w:hint="default"/>
                <w:color w:val="000000" w:themeColor="text1"/>
                <w:sz w:val="16"/>
              </w:rPr>
            </w:pPr>
          </w:p>
        </w:tc>
      </w:tr>
      <w:tr>
        <w:trPr>
          <w:trHeight w:val="397" w:hRule="exact"/>
        </w:trPr>
        <w:tc>
          <w:tcPr>
            <w:tcW w:w="221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407" w:type="dxa"/>
            <w:tcBorders>
              <w:top w:val="none" w:color="auto" w:sz="0" w:space="0"/>
              <w:left w:val="single" w:color="auto" w:sz="4" w:space="0"/>
              <w:bottom w:val="none" w:color="auto" w:sz="0" w:space="0"/>
              <w:right w:val="single" w:color="auto" w:sz="4" w:space="0"/>
              <w:tl2br w:val="nil"/>
              <w:tr2bl w:val="nil"/>
            </w:tcBorders>
            <w:vAlign w:val="center"/>
          </w:tcPr>
          <w:p>
            <w:pPr>
              <w:pStyle w:val="0"/>
              <w:spacing w:line="240" w:lineRule="exact"/>
              <w:jc w:val="center"/>
              <w:rPr>
                <w:rFonts w:hint="default"/>
                <w:color w:val="000000" w:themeColor="text1"/>
              </w:rPr>
            </w:pPr>
            <w:r>
              <w:rPr>
                <w:rFonts w:hint="eastAsia"/>
                <w:color w:val="000000" w:themeColor="text1"/>
                <w:sz w:val="16"/>
              </w:rPr>
              <w:t>⑦</w:t>
            </w:r>
          </w:p>
        </w:tc>
        <w:tc>
          <w:tcPr>
            <w:tcW w:w="518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160" w:lineRule="exact"/>
              <w:jc w:val="left"/>
              <w:rPr>
                <w:rFonts w:hint="default"/>
                <w:color w:val="000000" w:themeColor="text1"/>
                <w:sz w:val="16"/>
              </w:rPr>
            </w:pPr>
            <w:r>
              <w:rPr>
                <w:rFonts w:hint="eastAsia"/>
                <w:color w:val="000000" w:themeColor="text1"/>
                <w:sz w:val="16"/>
              </w:rPr>
              <w:t>女性社員が育児休業を取得しやすい環境づくりのために、管理監督者に対する意識啓発を行う</w:t>
            </w:r>
          </w:p>
        </w:tc>
        <w:tc>
          <w:tcPr>
            <w:tcW w:w="699" w:type="dxa"/>
            <w:vAlign w:val="center"/>
          </w:tcPr>
          <w:p>
            <w:pPr>
              <w:pStyle w:val="0"/>
              <w:spacing w:line="160" w:lineRule="exact"/>
              <w:rPr>
                <w:rFonts w:hint="default"/>
                <w:color w:val="000000" w:themeColor="text1"/>
                <w:sz w:val="16"/>
              </w:rPr>
            </w:pPr>
          </w:p>
        </w:tc>
        <w:tc>
          <w:tcPr>
            <w:tcW w:w="699" w:type="dxa"/>
            <w:vAlign w:val="center"/>
          </w:tcPr>
          <w:p>
            <w:pPr>
              <w:pStyle w:val="0"/>
              <w:spacing w:line="160" w:lineRule="exact"/>
              <w:rPr>
                <w:rFonts w:hint="default"/>
                <w:color w:val="000000" w:themeColor="text1"/>
                <w:sz w:val="10"/>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699" w:type="dxa"/>
            <w:vAlign w:val="center"/>
          </w:tcPr>
          <w:p>
            <w:pPr>
              <w:pStyle w:val="0"/>
              <w:spacing w:line="160" w:lineRule="exact"/>
              <w:rPr>
                <w:rFonts w:hint="default"/>
                <w:color w:val="000000" w:themeColor="text1"/>
                <w:sz w:val="16"/>
              </w:rPr>
            </w:pPr>
          </w:p>
        </w:tc>
      </w:tr>
      <w:tr>
        <w:trPr>
          <w:trHeight w:val="397" w:hRule="exact"/>
        </w:trPr>
        <w:tc>
          <w:tcPr>
            <w:tcW w:w="221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407" w:type="dxa"/>
            <w:tcBorders>
              <w:top w:val="none" w:color="auto" w:sz="0" w:space="0"/>
              <w:left w:val="single" w:color="auto" w:sz="4" w:space="0"/>
              <w:bottom w:val="none" w:color="auto" w:sz="0" w:space="0"/>
              <w:right w:val="single" w:color="auto" w:sz="4" w:space="0"/>
              <w:tl2br w:val="nil"/>
              <w:tr2bl w:val="nil"/>
            </w:tcBorders>
            <w:vAlign w:val="center"/>
          </w:tcPr>
          <w:p>
            <w:pPr>
              <w:pStyle w:val="0"/>
              <w:spacing w:line="240" w:lineRule="exact"/>
              <w:jc w:val="center"/>
              <w:rPr>
                <w:rFonts w:hint="default"/>
                <w:color w:val="000000" w:themeColor="text1"/>
              </w:rPr>
            </w:pPr>
            <w:r>
              <w:rPr>
                <w:rFonts w:hint="eastAsia"/>
                <w:color w:val="000000" w:themeColor="text1"/>
                <w:sz w:val="16"/>
              </w:rPr>
              <w:t>⑧</w:t>
            </w:r>
          </w:p>
        </w:tc>
        <w:tc>
          <w:tcPr>
            <w:tcW w:w="518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160" w:lineRule="exact"/>
              <w:jc w:val="left"/>
              <w:rPr>
                <w:rFonts w:hint="default"/>
                <w:color w:val="000000" w:themeColor="text1"/>
                <w:sz w:val="16"/>
              </w:rPr>
            </w:pPr>
            <w:r>
              <w:rPr>
                <w:rFonts w:hint="eastAsia"/>
                <w:color w:val="000000" w:themeColor="text1"/>
                <w:sz w:val="16"/>
              </w:rPr>
              <w:t>管理監督者から、女性社員に対する育児休業の周知・勧奨を行い、取得を促進する</w:t>
            </w:r>
          </w:p>
        </w:tc>
        <w:tc>
          <w:tcPr>
            <w:tcW w:w="699" w:type="dxa"/>
            <w:vAlign w:val="center"/>
          </w:tcPr>
          <w:p>
            <w:pPr>
              <w:pStyle w:val="0"/>
              <w:spacing w:line="160" w:lineRule="exact"/>
              <w:rPr>
                <w:rFonts w:hint="default"/>
                <w:color w:val="000000" w:themeColor="text1"/>
                <w:sz w:val="16"/>
              </w:rPr>
            </w:pPr>
          </w:p>
        </w:tc>
        <w:tc>
          <w:tcPr>
            <w:tcW w:w="699" w:type="dxa"/>
            <w:vAlign w:val="center"/>
          </w:tcPr>
          <w:p>
            <w:pPr>
              <w:pStyle w:val="0"/>
              <w:spacing w:line="160" w:lineRule="exact"/>
              <w:rPr>
                <w:rFonts w:hint="default"/>
                <w:color w:val="000000" w:themeColor="text1"/>
                <w:sz w:val="10"/>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699" w:type="dxa"/>
            <w:vAlign w:val="center"/>
          </w:tcPr>
          <w:p>
            <w:pPr>
              <w:pStyle w:val="0"/>
              <w:spacing w:line="160" w:lineRule="exact"/>
              <w:rPr>
                <w:rFonts w:hint="default"/>
                <w:color w:val="000000" w:themeColor="text1"/>
                <w:sz w:val="16"/>
              </w:rPr>
            </w:pPr>
          </w:p>
        </w:tc>
      </w:tr>
      <w:tr>
        <w:trPr>
          <w:trHeight w:val="397" w:hRule="exact"/>
        </w:trPr>
        <w:tc>
          <w:tcPr>
            <w:tcW w:w="221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407" w:type="dxa"/>
            <w:tcBorders>
              <w:top w:val="none" w:color="auto" w:sz="0" w:space="0"/>
              <w:left w:val="single" w:color="auto" w:sz="4" w:space="0"/>
              <w:bottom w:val="none" w:color="auto" w:sz="0" w:space="0"/>
              <w:right w:val="single" w:color="auto" w:sz="4" w:space="0"/>
              <w:tl2br w:val="nil"/>
              <w:tr2bl w:val="nil"/>
            </w:tcBorders>
            <w:vAlign w:val="center"/>
          </w:tcPr>
          <w:p>
            <w:pPr>
              <w:pStyle w:val="0"/>
              <w:spacing w:line="240" w:lineRule="exact"/>
              <w:jc w:val="center"/>
              <w:rPr>
                <w:rFonts w:hint="default"/>
                <w:color w:val="000000" w:themeColor="text1"/>
              </w:rPr>
            </w:pPr>
            <w:r>
              <w:rPr>
                <w:rFonts w:hint="eastAsia"/>
                <w:color w:val="000000" w:themeColor="text1"/>
                <w:sz w:val="16"/>
              </w:rPr>
              <w:t>⑨</w:t>
            </w:r>
          </w:p>
        </w:tc>
        <w:tc>
          <w:tcPr>
            <w:tcW w:w="518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160" w:lineRule="exact"/>
              <w:jc w:val="left"/>
              <w:rPr>
                <w:rFonts w:hint="default"/>
                <w:color w:val="000000" w:themeColor="text1"/>
                <w:sz w:val="16"/>
              </w:rPr>
            </w:pPr>
            <w:r>
              <w:rPr>
                <w:rFonts w:hint="eastAsia"/>
                <w:color w:val="000000" w:themeColor="text1"/>
                <w:sz w:val="16"/>
              </w:rPr>
              <w:t>男性社員が育児休業を取得しやすい環境づくりのために、管理監督者に対する意識啓発を行う</w:t>
            </w:r>
          </w:p>
        </w:tc>
        <w:tc>
          <w:tcPr>
            <w:tcW w:w="699" w:type="dxa"/>
            <w:vAlign w:val="center"/>
          </w:tcPr>
          <w:p>
            <w:pPr>
              <w:pStyle w:val="0"/>
              <w:spacing w:line="160" w:lineRule="exact"/>
              <w:rPr>
                <w:rFonts w:hint="default"/>
                <w:color w:val="000000" w:themeColor="text1"/>
                <w:sz w:val="16"/>
              </w:rPr>
            </w:pPr>
          </w:p>
        </w:tc>
        <w:tc>
          <w:tcPr>
            <w:tcW w:w="699" w:type="dxa"/>
            <w:vAlign w:val="center"/>
          </w:tcPr>
          <w:p>
            <w:pPr>
              <w:pStyle w:val="0"/>
              <w:spacing w:line="160" w:lineRule="exact"/>
              <w:rPr>
                <w:rFonts w:hint="default"/>
                <w:color w:val="000000" w:themeColor="text1"/>
                <w:sz w:val="10"/>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699" w:type="dxa"/>
            <w:vAlign w:val="center"/>
          </w:tcPr>
          <w:p>
            <w:pPr>
              <w:pStyle w:val="0"/>
              <w:spacing w:line="160" w:lineRule="exact"/>
              <w:rPr>
                <w:rFonts w:hint="default"/>
                <w:color w:val="000000" w:themeColor="text1"/>
                <w:sz w:val="16"/>
              </w:rPr>
            </w:pPr>
          </w:p>
        </w:tc>
      </w:tr>
      <w:tr>
        <w:trPr>
          <w:trHeight w:val="397" w:hRule="exact"/>
        </w:trPr>
        <w:tc>
          <w:tcPr>
            <w:tcW w:w="221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407" w:type="dxa"/>
            <w:tcBorders>
              <w:top w:val="none" w:color="auto" w:sz="0" w:space="0"/>
              <w:left w:val="single" w:color="auto" w:sz="4" w:space="0"/>
              <w:bottom w:val="none" w:color="auto" w:sz="0" w:space="0"/>
              <w:right w:val="single" w:color="auto" w:sz="4" w:space="0"/>
              <w:tl2br w:val="nil"/>
              <w:tr2bl w:val="nil"/>
            </w:tcBorders>
            <w:vAlign w:val="center"/>
          </w:tcPr>
          <w:p>
            <w:pPr>
              <w:pStyle w:val="0"/>
              <w:spacing w:line="240" w:lineRule="exact"/>
              <w:jc w:val="center"/>
              <w:rPr>
                <w:rFonts w:hint="default"/>
                <w:color w:val="000000" w:themeColor="text1"/>
              </w:rPr>
            </w:pPr>
            <w:r>
              <w:rPr>
                <w:rFonts w:hint="eastAsia"/>
                <w:color w:val="000000" w:themeColor="text1"/>
                <w:sz w:val="16"/>
              </w:rPr>
              <w:t>⑩</w:t>
            </w:r>
          </w:p>
        </w:tc>
        <w:tc>
          <w:tcPr>
            <w:tcW w:w="518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160" w:lineRule="exact"/>
              <w:jc w:val="left"/>
              <w:rPr>
                <w:rFonts w:hint="default"/>
                <w:color w:val="000000" w:themeColor="text1"/>
                <w:sz w:val="16"/>
              </w:rPr>
            </w:pPr>
            <w:r>
              <w:rPr>
                <w:rFonts w:hint="eastAsia"/>
                <w:color w:val="000000" w:themeColor="text1"/>
                <w:sz w:val="16"/>
              </w:rPr>
              <w:t>管理監督者から、男性社員に対する育児休業の周知・勧奨を行い、取得を促進する</w:t>
            </w:r>
          </w:p>
        </w:tc>
        <w:tc>
          <w:tcPr>
            <w:tcW w:w="699" w:type="dxa"/>
            <w:vAlign w:val="center"/>
          </w:tcPr>
          <w:p>
            <w:pPr>
              <w:pStyle w:val="0"/>
              <w:spacing w:line="160" w:lineRule="exact"/>
              <w:rPr>
                <w:rFonts w:hint="default"/>
                <w:color w:val="000000" w:themeColor="text1"/>
                <w:sz w:val="16"/>
              </w:rPr>
            </w:pPr>
          </w:p>
        </w:tc>
        <w:tc>
          <w:tcPr>
            <w:tcW w:w="699" w:type="dxa"/>
            <w:vAlign w:val="center"/>
          </w:tcPr>
          <w:p>
            <w:pPr>
              <w:pStyle w:val="0"/>
              <w:spacing w:line="160" w:lineRule="exact"/>
              <w:rPr>
                <w:rFonts w:hint="default"/>
                <w:color w:val="000000" w:themeColor="text1"/>
                <w:sz w:val="10"/>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699" w:type="dxa"/>
            <w:vAlign w:val="center"/>
          </w:tcPr>
          <w:p>
            <w:pPr>
              <w:pStyle w:val="0"/>
              <w:spacing w:line="160" w:lineRule="exact"/>
              <w:rPr>
                <w:rFonts w:hint="default"/>
                <w:color w:val="000000" w:themeColor="text1"/>
                <w:sz w:val="16"/>
              </w:rPr>
            </w:pPr>
          </w:p>
        </w:tc>
      </w:tr>
      <w:tr>
        <w:trPr>
          <w:trHeight w:val="283" w:hRule="exact"/>
        </w:trPr>
        <w:tc>
          <w:tcPr>
            <w:tcW w:w="2215" w:type="dxa"/>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407" w:type="dxa"/>
            <w:tcBorders>
              <w:top w:val="none" w:color="auto" w:sz="0"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color w:val="000000" w:themeColor="text1"/>
              </w:rPr>
            </w:pPr>
            <w:r>
              <w:rPr>
                <w:rFonts w:hint="eastAsia"/>
                <w:color w:val="000000" w:themeColor="text1"/>
                <w:sz w:val="16"/>
              </w:rPr>
              <w:t>⑪</w:t>
            </w:r>
          </w:p>
        </w:tc>
        <w:tc>
          <w:tcPr>
            <w:tcW w:w="518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配偶者が出産したとき、配偶者出産休暇制度がある</w:t>
            </w:r>
          </w:p>
        </w:tc>
        <w:tc>
          <w:tcPr>
            <w:tcW w:w="69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rPr>
                <w:rFonts w:hint="default"/>
                <w:color w:val="000000" w:themeColor="text1"/>
                <w:sz w:val="16"/>
              </w:rPr>
            </w:pPr>
          </w:p>
        </w:tc>
        <w:tc>
          <w:tcPr>
            <w:tcW w:w="69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140" w:lineRule="exact"/>
              <w:rPr>
                <w:rFonts w:hint="default"/>
                <w:color w:val="000000" w:themeColor="text1"/>
                <w:sz w:val="10"/>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69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rPr>
                <w:rFonts w:hint="default"/>
                <w:color w:val="000000" w:themeColor="text1"/>
                <w:sz w:val="16"/>
              </w:rPr>
            </w:pPr>
          </w:p>
        </w:tc>
      </w:tr>
      <w:tr>
        <w:trPr>
          <w:trHeight w:val="292" w:hRule="exact"/>
        </w:trPr>
        <w:tc>
          <w:tcPr>
            <w:tcW w:w="2215" w:type="dxa"/>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407" w:type="dxa"/>
            <w:tcBorders>
              <w:top w:val="none" w:color="auto" w:sz="0"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color w:val="000000" w:themeColor="text1"/>
              </w:rPr>
            </w:pPr>
            <w:r>
              <w:rPr>
                <w:rFonts w:hint="eastAsia"/>
                <w:color w:val="000000" w:themeColor="text1"/>
                <w:sz w:val="16"/>
              </w:rPr>
              <w:t>⑫</w:t>
            </w:r>
          </w:p>
        </w:tc>
        <w:tc>
          <w:tcPr>
            <w:tcW w:w="518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rPr>
            </w:pPr>
            <w:r>
              <w:rPr>
                <w:rFonts w:hint="eastAsia"/>
                <w:color w:val="000000" w:themeColor="text1"/>
                <w:sz w:val="16"/>
              </w:rPr>
              <w:t>その他の取組みを行っている（　　　　　　　　　　　　　　　　）</w:t>
            </w:r>
          </w:p>
        </w:tc>
        <w:tc>
          <w:tcPr>
            <w:tcW w:w="69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rPr>
                <w:rFonts w:hint="default"/>
                <w:color w:val="000000" w:themeColor="text1"/>
                <w:sz w:val="16"/>
              </w:rPr>
            </w:pPr>
          </w:p>
        </w:tc>
        <w:tc>
          <w:tcPr>
            <w:tcW w:w="69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140" w:lineRule="exact"/>
              <w:rPr>
                <w:rFonts w:hint="default"/>
                <w:color w:val="000000" w:themeColor="text1"/>
                <w:sz w:val="10"/>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69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rPr>
                <w:rFonts w:hint="default"/>
                <w:color w:val="000000" w:themeColor="text1"/>
                <w:sz w:val="16"/>
              </w:rPr>
            </w:pPr>
          </w:p>
        </w:tc>
      </w:tr>
      <w:tr>
        <w:trPr>
          <w:trHeight w:val="283" w:hRule="exact"/>
        </w:trPr>
        <w:tc>
          <w:tcPr>
            <w:tcW w:w="2222" w:type="dxa"/>
            <w:vMerge w:val="restart"/>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rPr>
                <w:rFonts w:hint="default"/>
                <w:color w:val="000000" w:themeColor="text1"/>
                <w:sz w:val="16"/>
              </w:rPr>
            </w:pPr>
            <w:r>
              <w:rPr>
                <w:rFonts w:hint="eastAsia"/>
                <w:color w:val="000000" w:themeColor="text1"/>
                <w:sz w:val="16"/>
              </w:rPr>
              <w:t>（</w:t>
            </w:r>
            <w:r>
              <w:rPr>
                <w:rFonts w:hint="eastAsia"/>
                <w:color w:val="000000" w:themeColor="text1"/>
                <w:sz w:val="16"/>
              </w:rPr>
              <w:t>3</w:t>
            </w:r>
            <w:r>
              <w:rPr>
                <w:rFonts w:hint="eastAsia"/>
                <w:color w:val="000000" w:themeColor="text1"/>
                <w:sz w:val="16"/>
              </w:rPr>
              <w:t>）育児休業復帰支援</w:t>
            </w:r>
          </w:p>
        </w:tc>
        <w:tc>
          <w:tcPr>
            <w:tcW w:w="407" w:type="dxa"/>
            <w:tcBorders>
              <w:top w:val="single" w:color="auto" w:sz="4" w:space="0"/>
              <w:left w:val="single" w:color="auto" w:sz="4" w:space="0"/>
              <w:bottom w:val="none" w:color="auto" w:sz="0" w:space="0"/>
              <w:right w:val="single" w:color="auto" w:sz="4" w:space="0"/>
              <w:tl2br w:val="nil"/>
              <w:tr2bl w:val="nil"/>
            </w:tcBorders>
            <w:vAlign w:val="center"/>
          </w:tcPr>
          <w:p>
            <w:pPr>
              <w:pStyle w:val="0"/>
              <w:spacing w:line="240" w:lineRule="exact"/>
              <w:jc w:val="center"/>
              <w:rPr>
                <w:rFonts w:hint="default"/>
                <w:color w:val="000000" w:themeColor="text1"/>
              </w:rPr>
            </w:pPr>
            <w:r>
              <w:rPr>
                <w:rFonts w:hint="eastAsia"/>
                <w:color w:val="000000" w:themeColor="text1"/>
                <w:sz w:val="16"/>
              </w:rPr>
              <w:t>⑬</w:t>
            </w:r>
          </w:p>
        </w:tc>
        <w:tc>
          <w:tcPr>
            <w:tcW w:w="5186"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本人の希望があれば育児休業取得前の職場に復帰できるようにする</w:t>
            </w:r>
          </w:p>
        </w:tc>
        <w:tc>
          <w:tcPr>
            <w:tcW w:w="69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color w:val="000000" w:themeColor="text1"/>
                <w:sz w:val="16"/>
              </w:rPr>
            </w:pPr>
          </w:p>
        </w:tc>
        <w:tc>
          <w:tcPr>
            <w:tcW w:w="69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40" w:lineRule="exact"/>
              <w:rPr>
                <w:rFonts w:hint="default"/>
                <w:color w:val="000000" w:themeColor="text1"/>
                <w:sz w:val="10"/>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69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color w:val="000000" w:themeColor="text1"/>
                <w:sz w:val="16"/>
              </w:rPr>
            </w:pPr>
          </w:p>
        </w:tc>
      </w:tr>
      <w:tr>
        <w:trPr>
          <w:trHeight w:val="397" w:hRule="exact"/>
        </w:trPr>
        <w:tc>
          <w:tcPr>
            <w:tcW w:w="2222"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407" w:type="dxa"/>
            <w:tcBorders>
              <w:top w:val="none" w:color="auto" w:sz="0" w:space="0"/>
              <w:left w:val="single" w:color="auto" w:sz="4" w:space="0"/>
              <w:bottom w:val="none" w:color="auto" w:sz="0" w:space="0"/>
              <w:right w:val="single" w:color="auto" w:sz="4" w:space="0"/>
              <w:tl2br w:val="nil"/>
              <w:tr2bl w:val="nil"/>
            </w:tcBorders>
            <w:vAlign w:val="center"/>
          </w:tcPr>
          <w:p>
            <w:pPr>
              <w:pStyle w:val="0"/>
              <w:spacing w:line="160" w:lineRule="exact"/>
              <w:jc w:val="center"/>
              <w:rPr>
                <w:rFonts w:hint="default"/>
                <w:color w:val="000000" w:themeColor="text1"/>
              </w:rPr>
            </w:pPr>
            <w:r>
              <w:rPr>
                <w:rFonts w:hint="eastAsia"/>
                <w:color w:val="000000" w:themeColor="text1"/>
                <w:sz w:val="16"/>
              </w:rPr>
              <w:t>⑭</w:t>
            </w:r>
          </w:p>
        </w:tc>
        <w:tc>
          <w:tcPr>
            <w:tcW w:w="518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160" w:lineRule="exact"/>
              <w:jc w:val="left"/>
              <w:rPr>
                <w:rFonts w:hint="default"/>
                <w:color w:val="000000" w:themeColor="text1"/>
                <w:sz w:val="16"/>
              </w:rPr>
            </w:pPr>
            <w:r>
              <w:rPr>
                <w:rFonts w:hint="eastAsia"/>
                <w:color w:val="000000" w:themeColor="text1"/>
                <w:sz w:val="16"/>
              </w:rPr>
              <w:t>面談等を行い、育児休業終了後は育児休業取得者の意向を尊重した職場に配置する</w:t>
            </w:r>
          </w:p>
        </w:tc>
        <w:tc>
          <w:tcPr>
            <w:tcW w:w="699" w:type="dxa"/>
            <w:vAlign w:val="center"/>
          </w:tcPr>
          <w:p>
            <w:pPr>
              <w:pStyle w:val="0"/>
              <w:spacing w:line="240" w:lineRule="exact"/>
              <w:rPr>
                <w:rFonts w:hint="default"/>
                <w:color w:val="000000" w:themeColor="text1"/>
                <w:sz w:val="16"/>
              </w:rPr>
            </w:pPr>
          </w:p>
        </w:tc>
        <w:tc>
          <w:tcPr>
            <w:tcW w:w="699" w:type="dxa"/>
            <w:vAlign w:val="center"/>
          </w:tcPr>
          <w:p>
            <w:pPr>
              <w:pStyle w:val="0"/>
              <w:spacing w:line="140" w:lineRule="exact"/>
              <w:rPr>
                <w:rFonts w:hint="default"/>
                <w:color w:val="000000" w:themeColor="text1"/>
                <w:sz w:val="10"/>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699" w:type="dxa"/>
            <w:vAlign w:val="center"/>
          </w:tcPr>
          <w:p>
            <w:pPr>
              <w:pStyle w:val="0"/>
              <w:spacing w:line="240" w:lineRule="exact"/>
              <w:rPr>
                <w:rFonts w:hint="default"/>
                <w:color w:val="000000" w:themeColor="text1"/>
                <w:sz w:val="16"/>
              </w:rPr>
            </w:pPr>
          </w:p>
        </w:tc>
      </w:tr>
      <w:tr>
        <w:trPr>
          <w:trHeight w:val="283" w:hRule="exact"/>
        </w:trPr>
        <w:tc>
          <w:tcPr>
            <w:tcW w:w="2222"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407" w:type="dxa"/>
            <w:tcBorders>
              <w:top w:val="none" w:color="auto" w:sz="0" w:space="0"/>
              <w:left w:val="single" w:color="auto" w:sz="4" w:space="0"/>
              <w:bottom w:val="none" w:color="auto" w:sz="0" w:space="0"/>
              <w:right w:val="single" w:color="auto" w:sz="4" w:space="0"/>
              <w:tl2br w:val="nil"/>
              <w:tr2bl w:val="nil"/>
            </w:tcBorders>
            <w:vAlign w:val="center"/>
          </w:tcPr>
          <w:p>
            <w:pPr>
              <w:pStyle w:val="0"/>
              <w:spacing w:line="240" w:lineRule="exact"/>
              <w:jc w:val="center"/>
              <w:rPr>
                <w:rFonts w:hint="default"/>
                <w:color w:val="000000" w:themeColor="text1"/>
              </w:rPr>
            </w:pPr>
            <w:r>
              <w:rPr>
                <w:rFonts w:hint="eastAsia"/>
                <w:color w:val="000000" w:themeColor="text1"/>
                <w:sz w:val="16"/>
              </w:rPr>
              <w:t>⑮</w:t>
            </w:r>
          </w:p>
        </w:tc>
        <w:tc>
          <w:tcPr>
            <w:tcW w:w="518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職場復帰しやすくするため、育児休業中の情報を提供する</w:t>
            </w:r>
          </w:p>
        </w:tc>
        <w:tc>
          <w:tcPr>
            <w:tcW w:w="699" w:type="dxa"/>
            <w:vAlign w:val="center"/>
          </w:tcPr>
          <w:p>
            <w:pPr>
              <w:pStyle w:val="0"/>
              <w:spacing w:line="240" w:lineRule="exact"/>
              <w:rPr>
                <w:rFonts w:hint="default"/>
                <w:color w:val="000000" w:themeColor="text1"/>
                <w:sz w:val="16"/>
              </w:rPr>
            </w:pPr>
          </w:p>
        </w:tc>
        <w:tc>
          <w:tcPr>
            <w:tcW w:w="699" w:type="dxa"/>
            <w:vAlign w:val="center"/>
          </w:tcPr>
          <w:p>
            <w:pPr>
              <w:pStyle w:val="0"/>
              <w:spacing w:line="140" w:lineRule="exact"/>
              <w:rPr>
                <w:rFonts w:hint="default"/>
                <w:color w:val="000000" w:themeColor="text1"/>
                <w:sz w:val="10"/>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699" w:type="dxa"/>
            <w:vAlign w:val="center"/>
          </w:tcPr>
          <w:p>
            <w:pPr>
              <w:pStyle w:val="0"/>
              <w:spacing w:line="240" w:lineRule="exact"/>
              <w:rPr>
                <w:rFonts w:hint="default"/>
                <w:color w:val="000000" w:themeColor="text1"/>
                <w:sz w:val="16"/>
              </w:rPr>
            </w:pPr>
          </w:p>
        </w:tc>
      </w:tr>
      <w:tr>
        <w:trPr>
          <w:trHeight w:val="397" w:hRule="exact"/>
        </w:trPr>
        <w:tc>
          <w:tcPr>
            <w:tcW w:w="2222"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407" w:type="dxa"/>
            <w:tcBorders>
              <w:top w:val="none" w:color="auto" w:sz="0" w:space="0"/>
              <w:left w:val="single" w:color="auto" w:sz="4" w:space="0"/>
              <w:bottom w:val="none" w:color="auto" w:sz="0" w:space="0"/>
              <w:right w:val="single" w:color="auto" w:sz="4" w:space="0"/>
              <w:tl2br w:val="nil"/>
              <w:tr2bl w:val="nil"/>
            </w:tcBorders>
            <w:vAlign w:val="center"/>
          </w:tcPr>
          <w:p>
            <w:pPr>
              <w:pStyle w:val="0"/>
              <w:spacing w:line="160" w:lineRule="exact"/>
              <w:jc w:val="center"/>
              <w:rPr>
                <w:rFonts w:hint="default"/>
                <w:color w:val="000000" w:themeColor="text1"/>
              </w:rPr>
            </w:pPr>
            <w:r>
              <w:rPr>
                <w:rFonts w:hint="eastAsia"/>
                <w:color w:val="000000" w:themeColor="text1"/>
                <w:sz w:val="16"/>
              </w:rPr>
              <w:t>⑯</w:t>
            </w:r>
          </w:p>
        </w:tc>
        <w:tc>
          <w:tcPr>
            <w:tcW w:w="518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160" w:lineRule="exact"/>
              <w:jc w:val="left"/>
              <w:rPr>
                <w:rFonts w:hint="default"/>
                <w:color w:val="000000" w:themeColor="text1"/>
                <w:sz w:val="16"/>
              </w:rPr>
            </w:pPr>
            <w:r>
              <w:rPr>
                <w:rFonts w:hint="eastAsia"/>
                <w:color w:val="000000" w:themeColor="text1"/>
                <w:sz w:val="16"/>
              </w:rPr>
              <w:t>育児休業終了後の職場復帰が円滑にできるよう、教育訓練や能力開発の機会をつくる</w:t>
            </w:r>
          </w:p>
        </w:tc>
        <w:tc>
          <w:tcPr>
            <w:tcW w:w="699" w:type="dxa"/>
            <w:vAlign w:val="center"/>
          </w:tcPr>
          <w:p>
            <w:pPr>
              <w:pStyle w:val="0"/>
              <w:spacing w:line="240" w:lineRule="exact"/>
              <w:rPr>
                <w:rFonts w:hint="default"/>
                <w:color w:val="000000" w:themeColor="text1"/>
                <w:sz w:val="16"/>
              </w:rPr>
            </w:pPr>
          </w:p>
        </w:tc>
        <w:tc>
          <w:tcPr>
            <w:tcW w:w="699" w:type="dxa"/>
            <w:vAlign w:val="center"/>
          </w:tcPr>
          <w:p>
            <w:pPr>
              <w:pStyle w:val="0"/>
              <w:spacing w:line="140" w:lineRule="exact"/>
              <w:rPr>
                <w:rFonts w:hint="default"/>
                <w:color w:val="000000" w:themeColor="text1"/>
                <w:sz w:val="10"/>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699" w:type="dxa"/>
            <w:vAlign w:val="center"/>
          </w:tcPr>
          <w:p>
            <w:pPr>
              <w:pStyle w:val="0"/>
              <w:spacing w:line="240" w:lineRule="exact"/>
              <w:rPr>
                <w:rFonts w:hint="default"/>
                <w:color w:val="000000" w:themeColor="text1"/>
                <w:sz w:val="16"/>
              </w:rPr>
            </w:pPr>
          </w:p>
        </w:tc>
      </w:tr>
      <w:tr>
        <w:trPr>
          <w:trHeight w:val="283" w:hRule="exact"/>
        </w:trPr>
        <w:tc>
          <w:tcPr>
            <w:tcW w:w="2222"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407" w:type="dxa"/>
            <w:tcBorders>
              <w:top w:val="none" w:color="auto" w:sz="0" w:space="0"/>
              <w:left w:val="single" w:color="auto" w:sz="4" w:space="0"/>
              <w:bottom w:val="none" w:color="auto" w:sz="0" w:space="0"/>
              <w:right w:val="single" w:color="auto" w:sz="4" w:space="0"/>
              <w:tl2br w:val="nil"/>
              <w:tr2bl w:val="nil"/>
            </w:tcBorders>
            <w:vAlign w:val="center"/>
          </w:tcPr>
          <w:p>
            <w:pPr>
              <w:pStyle w:val="0"/>
              <w:spacing w:line="240" w:lineRule="exact"/>
              <w:jc w:val="center"/>
              <w:rPr>
                <w:rFonts w:hint="default"/>
                <w:color w:val="000000" w:themeColor="text1"/>
              </w:rPr>
            </w:pPr>
            <w:r>
              <w:rPr>
                <w:rFonts w:hint="eastAsia"/>
                <w:color w:val="000000" w:themeColor="text1"/>
                <w:sz w:val="16"/>
              </w:rPr>
              <w:t>⑰</w:t>
            </w:r>
          </w:p>
        </w:tc>
        <w:tc>
          <w:tcPr>
            <w:tcW w:w="518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rPr>
            </w:pPr>
            <w:r>
              <w:rPr>
                <w:rFonts w:hint="eastAsia"/>
                <w:color w:val="000000" w:themeColor="text1"/>
                <w:sz w:val="16"/>
              </w:rPr>
              <w:t>その他の取組みを行っている（　　　　　　　　　　　　　　　　）</w:t>
            </w:r>
          </w:p>
        </w:tc>
        <w:tc>
          <w:tcPr>
            <w:tcW w:w="699" w:type="dxa"/>
            <w:vAlign w:val="center"/>
          </w:tcPr>
          <w:p>
            <w:pPr>
              <w:pStyle w:val="0"/>
              <w:rPr>
                <w:rFonts w:hint="default"/>
                <w:color w:val="000000" w:themeColor="text1"/>
                <w:sz w:val="16"/>
              </w:rPr>
            </w:pPr>
          </w:p>
        </w:tc>
        <w:tc>
          <w:tcPr>
            <w:tcW w:w="699" w:type="dxa"/>
            <w:vAlign w:val="center"/>
          </w:tcPr>
          <w:p>
            <w:pPr>
              <w:pStyle w:val="0"/>
              <w:spacing w:line="140" w:lineRule="exact"/>
              <w:rPr>
                <w:rFonts w:hint="default"/>
                <w:color w:val="000000" w:themeColor="text1"/>
                <w:sz w:val="10"/>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699" w:type="dxa"/>
            <w:vAlign w:val="center"/>
          </w:tcPr>
          <w:p>
            <w:pPr>
              <w:pStyle w:val="0"/>
              <w:spacing w:line="240" w:lineRule="exact"/>
              <w:rPr>
                <w:rFonts w:hint="default"/>
                <w:color w:val="000000" w:themeColor="text1"/>
                <w:sz w:val="16"/>
              </w:rPr>
            </w:pPr>
          </w:p>
        </w:tc>
      </w:tr>
      <w:tr>
        <w:trPr>
          <w:trHeight w:val="283" w:hRule="exact"/>
        </w:trPr>
        <w:tc>
          <w:tcPr>
            <w:tcW w:w="2224"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rPr>
                <w:rFonts w:hint="default"/>
                <w:color w:val="000000" w:themeColor="text1"/>
                <w:sz w:val="16"/>
              </w:rPr>
            </w:pPr>
            <w:r>
              <w:rPr>
                <w:rFonts w:hint="eastAsia"/>
                <w:color w:val="000000" w:themeColor="text1"/>
                <w:sz w:val="16"/>
              </w:rPr>
              <w:t>（</w:t>
            </w:r>
            <w:r>
              <w:rPr>
                <w:rFonts w:hint="eastAsia"/>
                <w:color w:val="000000" w:themeColor="text1"/>
                <w:sz w:val="16"/>
              </w:rPr>
              <w:t>4</w:t>
            </w:r>
            <w:r>
              <w:rPr>
                <w:rFonts w:hint="eastAsia"/>
                <w:color w:val="000000" w:themeColor="text1"/>
                <w:sz w:val="16"/>
              </w:rPr>
              <w:t>）勤務への配慮</w:t>
            </w:r>
          </w:p>
        </w:tc>
        <w:tc>
          <w:tcPr>
            <w:tcW w:w="407" w:type="dxa"/>
            <w:tcBorders>
              <w:top w:val="none" w:color="auto" w:sz="0" w:space="0"/>
              <w:left w:val="single" w:color="auto" w:sz="4" w:space="0"/>
              <w:bottom w:val="none" w:color="auto" w:sz="0" w:space="0"/>
              <w:right w:val="single" w:color="auto" w:sz="4" w:space="0"/>
              <w:tl2br w:val="nil"/>
              <w:tr2bl w:val="nil"/>
            </w:tcBorders>
            <w:vAlign w:val="center"/>
          </w:tcPr>
          <w:p>
            <w:pPr>
              <w:pStyle w:val="0"/>
              <w:spacing w:line="240" w:lineRule="exact"/>
              <w:jc w:val="center"/>
              <w:rPr>
                <w:rFonts w:hint="default"/>
                <w:color w:val="000000" w:themeColor="text1"/>
              </w:rPr>
            </w:pPr>
            <w:r>
              <w:rPr>
                <w:rFonts w:hint="eastAsia"/>
                <w:color w:val="000000" w:themeColor="text1"/>
                <w:sz w:val="16"/>
              </w:rPr>
              <w:t>⑱</w:t>
            </w:r>
          </w:p>
        </w:tc>
        <w:tc>
          <w:tcPr>
            <w:tcW w:w="518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短時間勤務制度がある</w:t>
            </w:r>
          </w:p>
        </w:tc>
        <w:tc>
          <w:tcPr>
            <w:tcW w:w="699" w:type="dxa"/>
            <w:vAlign w:val="center"/>
          </w:tcPr>
          <w:p>
            <w:pPr>
              <w:pStyle w:val="0"/>
              <w:spacing w:line="240" w:lineRule="exact"/>
              <w:rPr>
                <w:rFonts w:hint="default"/>
                <w:color w:val="000000" w:themeColor="text1"/>
                <w:sz w:val="16"/>
              </w:rPr>
            </w:pPr>
          </w:p>
        </w:tc>
        <w:tc>
          <w:tcPr>
            <w:tcW w:w="699" w:type="dxa"/>
            <w:vAlign w:val="center"/>
          </w:tcPr>
          <w:p>
            <w:pPr>
              <w:pStyle w:val="0"/>
              <w:spacing w:line="140" w:lineRule="exact"/>
              <w:rPr>
                <w:rFonts w:hint="default"/>
                <w:color w:val="000000" w:themeColor="text1"/>
                <w:sz w:val="10"/>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699" w:type="dxa"/>
            <w:vAlign w:val="center"/>
          </w:tcPr>
          <w:p>
            <w:pPr>
              <w:pStyle w:val="0"/>
              <w:spacing w:line="240" w:lineRule="exact"/>
              <w:rPr>
                <w:rFonts w:hint="default"/>
                <w:color w:val="000000" w:themeColor="text1"/>
                <w:sz w:val="16"/>
              </w:rPr>
            </w:pPr>
          </w:p>
        </w:tc>
      </w:tr>
      <w:tr>
        <w:trPr>
          <w:trHeight w:val="283" w:hRule="exact"/>
        </w:trPr>
        <w:tc>
          <w:tcPr>
            <w:tcW w:w="222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407" w:type="dxa"/>
            <w:tcBorders>
              <w:top w:val="none" w:color="auto" w:sz="0" w:space="0"/>
              <w:left w:val="single" w:color="auto" w:sz="4" w:space="0"/>
              <w:bottom w:val="none" w:color="auto" w:sz="0" w:space="0"/>
              <w:right w:val="single" w:color="auto" w:sz="4" w:space="0"/>
              <w:tl2br w:val="nil"/>
              <w:tr2bl w:val="nil"/>
            </w:tcBorders>
            <w:vAlign w:val="center"/>
          </w:tcPr>
          <w:p>
            <w:pPr>
              <w:pStyle w:val="0"/>
              <w:spacing w:line="240" w:lineRule="exact"/>
              <w:jc w:val="center"/>
              <w:rPr>
                <w:rFonts w:hint="default"/>
                <w:color w:val="000000" w:themeColor="text1"/>
              </w:rPr>
            </w:pPr>
            <w:r>
              <w:rPr>
                <w:rFonts w:hint="eastAsia"/>
                <w:color w:val="000000" w:themeColor="text1"/>
                <w:sz w:val="16"/>
              </w:rPr>
              <w:t>⑲</w:t>
            </w:r>
          </w:p>
        </w:tc>
        <w:tc>
          <w:tcPr>
            <w:tcW w:w="518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フレックス勤務制度がある</w:t>
            </w:r>
          </w:p>
        </w:tc>
        <w:tc>
          <w:tcPr>
            <w:tcW w:w="699" w:type="dxa"/>
            <w:vAlign w:val="center"/>
          </w:tcPr>
          <w:p>
            <w:pPr>
              <w:pStyle w:val="0"/>
              <w:spacing w:line="240" w:lineRule="exact"/>
              <w:rPr>
                <w:rFonts w:hint="default"/>
                <w:color w:val="000000" w:themeColor="text1"/>
                <w:sz w:val="16"/>
              </w:rPr>
            </w:pPr>
          </w:p>
        </w:tc>
        <w:tc>
          <w:tcPr>
            <w:tcW w:w="699" w:type="dxa"/>
            <w:vAlign w:val="center"/>
          </w:tcPr>
          <w:p>
            <w:pPr>
              <w:pStyle w:val="0"/>
              <w:spacing w:line="140" w:lineRule="exact"/>
              <w:rPr>
                <w:rFonts w:hint="default"/>
                <w:color w:val="000000" w:themeColor="text1"/>
                <w:sz w:val="10"/>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699" w:type="dxa"/>
            <w:vAlign w:val="center"/>
          </w:tcPr>
          <w:p>
            <w:pPr>
              <w:pStyle w:val="0"/>
              <w:spacing w:line="240" w:lineRule="exact"/>
              <w:rPr>
                <w:rFonts w:hint="default"/>
                <w:color w:val="000000" w:themeColor="text1"/>
                <w:sz w:val="16"/>
              </w:rPr>
            </w:pPr>
          </w:p>
        </w:tc>
      </w:tr>
      <w:tr>
        <w:trPr>
          <w:trHeight w:val="283" w:hRule="exact"/>
        </w:trPr>
        <w:tc>
          <w:tcPr>
            <w:tcW w:w="222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407" w:type="dxa"/>
            <w:tcBorders>
              <w:top w:val="none" w:color="auto" w:sz="0" w:space="0"/>
              <w:left w:val="single" w:color="auto" w:sz="4" w:space="0"/>
              <w:bottom w:val="none" w:color="auto" w:sz="0" w:space="0"/>
              <w:right w:val="single" w:color="auto" w:sz="4" w:space="0"/>
              <w:tl2br w:val="nil"/>
              <w:tr2bl w:val="nil"/>
            </w:tcBorders>
            <w:vAlign w:val="center"/>
          </w:tcPr>
          <w:p>
            <w:pPr>
              <w:pStyle w:val="0"/>
              <w:spacing w:line="240" w:lineRule="exact"/>
              <w:jc w:val="center"/>
              <w:rPr>
                <w:rFonts w:hint="default"/>
                <w:color w:val="000000" w:themeColor="text1"/>
              </w:rPr>
            </w:pPr>
            <w:r>
              <w:rPr>
                <w:rFonts w:hint="eastAsia"/>
                <w:color w:val="000000" w:themeColor="text1"/>
                <w:sz w:val="16"/>
              </w:rPr>
              <w:t>⑳</w:t>
            </w:r>
          </w:p>
        </w:tc>
        <w:tc>
          <w:tcPr>
            <w:tcW w:w="518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在宅勤務制度がある</w:t>
            </w:r>
          </w:p>
        </w:tc>
        <w:tc>
          <w:tcPr>
            <w:tcW w:w="699" w:type="dxa"/>
            <w:vAlign w:val="center"/>
          </w:tcPr>
          <w:p>
            <w:pPr>
              <w:pStyle w:val="0"/>
              <w:spacing w:line="240" w:lineRule="exact"/>
              <w:rPr>
                <w:rFonts w:hint="default"/>
                <w:color w:val="000000" w:themeColor="text1"/>
                <w:sz w:val="16"/>
              </w:rPr>
            </w:pPr>
          </w:p>
        </w:tc>
        <w:tc>
          <w:tcPr>
            <w:tcW w:w="699" w:type="dxa"/>
            <w:vAlign w:val="center"/>
          </w:tcPr>
          <w:p>
            <w:pPr>
              <w:pStyle w:val="0"/>
              <w:spacing w:line="140" w:lineRule="exact"/>
              <w:rPr>
                <w:rFonts w:hint="default"/>
                <w:color w:val="000000" w:themeColor="text1"/>
                <w:sz w:val="10"/>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699" w:type="dxa"/>
            <w:vAlign w:val="center"/>
          </w:tcPr>
          <w:p>
            <w:pPr>
              <w:pStyle w:val="0"/>
              <w:spacing w:line="240" w:lineRule="exact"/>
              <w:rPr>
                <w:rFonts w:hint="default"/>
                <w:color w:val="000000" w:themeColor="text1"/>
                <w:sz w:val="16"/>
              </w:rPr>
            </w:pPr>
          </w:p>
        </w:tc>
      </w:tr>
      <w:tr>
        <w:trPr>
          <w:trHeight w:val="283" w:hRule="exact"/>
        </w:trPr>
        <w:tc>
          <w:tcPr>
            <w:tcW w:w="222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407" w:type="dxa"/>
            <w:tcBorders>
              <w:top w:val="none" w:color="auto" w:sz="0" w:space="0"/>
              <w:left w:val="single" w:color="auto" w:sz="4" w:space="0"/>
              <w:bottom w:val="none" w:color="auto" w:sz="0" w:space="0"/>
              <w:right w:val="single" w:color="auto" w:sz="4" w:space="0"/>
              <w:tl2br w:val="nil"/>
              <w:tr2bl w:val="nil"/>
            </w:tcBorders>
            <w:vAlign w:val="center"/>
          </w:tcPr>
          <w:p>
            <w:pPr>
              <w:pStyle w:val="0"/>
              <w:spacing w:line="240" w:lineRule="exact"/>
              <w:jc w:val="center"/>
              <w:rPr>
                <w:rFonts w:hint="default"/>
                <w:color w:val="000000" w:themeColor="text1"/>
              </w:rPr>
            </w:pPr>
            <w:r>
              <w:rPr>
                <w:rFonts w:hint="eastAsia"/>
                <w:color w:val="000000" w:themeColor="text1"/>
                <w:sz w:val="16"/>
              </w:rPr>
              <w:t>㉑</w:t>
            </w:r>
          </w:p>
        </w:tc>
        <w:tc>
          <w:tcPr>
            <w:tcW w:w="518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始業・終業時刻の繰り上げ・繰り下げによる勤務ができる制度がある</w:t>
            </w:r>
          </w:p>
        </w:tc>
        <w:tc>
          <w:tcPr>
            <w:tcW w:w="699" w:type="dxa"/>
            <w:vAlign w:val="center"/>
          </w:tcPr>
          <w:p>
            <w:pPr>
              <w:pStyle w:val="0"/>
              <w:spacing w:line="240" w:lineRule="exact"/>
              <w:rPr>
                <w:rFonts w:hint="default"/>
                <w:color w:val="000000" w:themeColor="text1"/>
                <w:sz w:val="16"/>
              </w:rPr>
            </w:pPr>
          </w:p>
        </w:tc>
        <w:tc>
          <w:tcPr>
            <w:tcW w:w="699" w:type="dxa"/>
            <w:vAlign w:val="center"/>
          </w:tcPr>
          <w:p>
            <w:pPr>
              <w:pStyle w:val="0"/>
              <w:spacing w:line="140" w:lineRule="exact"/>
              <w:rPr>
                <w:rFonts w:hint="default"/>
                <w:color w:val="000000" w:themeColor="text1"/>
                <w:sz w:val="10"/>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699" w:type="dxa"/>
            <w:vAlign w:val="center"/>
          </w:tcPr>
          <w:p>
            <w:pPr>
              <w:pStyle w:val="0"/>
              <w:spacing w:line="240" w:lineRule="exact"/>
              <w:rPr>
                <w:rFonts w:hint="default"/>
                <w:color w:val="000000" w:themeColor="text1"/>
                <w:sz w:val="16"/>
              </w:rPr>
            </w:pPr>
          </w:p>
        </w:tc>
      </w:tr>
      <w:tr>
        <w:trPr>
          <w:trHeight w:val="283" w:hRule="exact"/>
        </w:trPr>
        <w:tc>
          <w:tcPr>
            <w:tcW w:w="222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407" w:type="dxa"/>
            <w:tcBorders>
              <w:top w:val="none" w:color="auto" w:sz="0" w:space="0"/>
              <w:left w:val="single" w:color="auto" w:sz="4" w:space="0"/>
              <w:bottom w:val="none" w:color="auto" w:sz="0" w:space="0"/>
              <w:right w:val="single" w:color="auto" w:sz="4" w:space="0"/>
              <w:tl2br w:val="nil"/>
              <w:tr2bl w:val="nil"/>
            </w:tcBorders>
            <w:vAlign w:val="center"/>
          </w:tcPr>
          <w:p>
            <w:pPr>
              <w:pStyle w:val="0"/>
              <w:spacing w:line="240" w:lineRule="exact"/>
              <w:jc w:val="center"/>
              <w:rPr>
                <w:rFonts w:hint="default"/>
                <w:color w:val="000000" w:themeColor="text1"/>
              </w:rPr>
            </w:pPr>
            <w:r>
              <w:rPr>
                <w:rFonts w:hint="eastAsia"/>
                <w:color w:val="000000" w:themeColor="text1"/>
                <w:sz w:val="16"/>
              </w:rPr>
              <w:t>㉒</w:t>
            </w:r>
          </w:p>
        </w:tc>
        <w:tc>
          <w:tcPr>
            <w:tcW w:w="518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残業などの時間外労働を制限することができる</w:t>
            </w:r>
          </w:p>
        </w:tc>
        <w:tc>
          <w:tcPr>
            <w:tcW w:w="699" w:type="dxa"/>
            <w:vAlign w:val="center"/>
          </w:tcPr>
          <w:p>
            <w:pPr>
              <w:pStyle w:val="0"/>
              <w:spacing w:line="240" w:lineRule="exact"/>
              <w:rPr>
                <w:rFonts w:hint="default"/>
                <w:color w:val="000000" w:themeColor="text1"/>
                <w:sz w:val="16"/>
              </w:rPr>
            </w:pPr>
          </w:p>
        </w:tc>
        <w:tc>
          <w:tcPr>
            <w:tcW w:w="699" w:type="dxa"/>
            <w:vAlign w:val="center"/>
          </w:tcPr>
          <w:p>
            <w:pPr>
              <w:pStyle w:val="0"/>
              <w:spacing w:line="140" w:lineRule="exact"/>
              <w:rPr>
                <w:rFonts w:hint="default"/>
                <w:color w:val="000000" w:themeColor="text1"/>
                <w:sz w:val="10"/>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699" w:type="dxa"/>
            <w:vAlign w:val="center"/>
          </w:tcPr>
          <w:p>
            <w:pPr>
              <w:pStyle w:val="0"/>
              <w:spacing w:line="240" w:lineRule="exact"/>
              <w:rPr>
                <w:rFonts w:hint="default"/>
                <w:color w:val="000000" w:themeColor="text1"/>
                <w:sz w:val="16"/>
              </w:rPr>
            </w:pPr>
          </w:p>
        </w:tc>
      </w:tr>
      <w:tr>
        <w:trPr>
          <w:trHeight w:val="283" w:hRule="exact"/>
        </w:trPr>
        <w:tc>
          <w:tcPr>
            <w:tcW w:w="222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407" w:type="dxa"/>
            <w:tcBorders>
              <w:top w:val="none" w:color="auto" w:sz="0" w:space="0"/>
              <w:left w:val="single" w:color="auto" w:sz="4" w:space="0"/>
              <w:bottom w:val="none" w:color="auto" w:sz="0" w:space="0"/>
              <w:right w:val="single" w:color="auto" w:sz="4" w:space="0"/>
              <w:tl2br w:val="nil"/>
              <w:tr2bl w:val="nil"/>
            </w:tcBorders>
            <w:vAlign w:val="center"/>
          </w:tcPr>
          <w:p>
            <w:pPr>
              <w:pStyle w:val="0"/>
              <w:spacing w:line="240" w:lineRule="exact"/>
              <w:jc w:val="center"/>
              <w:rPr>
                <w:rFonts w:hint="default"/>
                <w:color w:val="000000" w:themeColor="text1"/>
              </w:rPr>
            </w:pPr>
            <w:r>
              <w:rPr>
                <w:rFonts w:hint="eastAsia"/>
                <w:color w:val="000000" w:themeColor="text1"/>
                <w:sz w:val="16"/>
              </w:rPr>
              <w:t>㉓</w:t>
            </w:r>
          </w:p>
        </w:tc>
        <w:tc>
          <w:tcPr>
            <w:tcW w:w="518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本人の希望があれば、配置転換や就業形態の変更などを行う</w:t>
            </w:r>
          </w:p>
        </w:tc>
        <w:tc>
          <w:tcPr>
            <w:tcW w:w="699" w:type="dxa"/>
            <w:vAlign w:val="center"/>
          </w:tcPr>
          <w:p>
            <w:pPr>
              <w:pStyle w:val="0"/>
              <w:spacing w:line="240" w:lineRule="exact"/>
              <w:rPr>
                <w:rFonts w:hint="default"/>
                <w:color w:val="000000" w:themeColor="text1"/>
                <w:sz w:val="16"/>
              </w:rPr>
            </w:pPr>
          </w:p>
        </w:tc>
        <w:tc>
          <w:tcPr>
            <w:tcW w:w="699" w:type="dxa"/>
            <w:vAlign w:val="center"/>
          </w:tcPr>
          <w:p>
            <w:pPr>
              <w:pStyle w:val="0"/>
              <w:spacing w:line="140" w:lineRule="exact"/>
              <w:rPr>
                <w:rFonts w:hint="default"/>
                <w:color w:val="000000" w:themeColor="text1"/>
                <w:sz w:val="10"/>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699" w:type="dxa"/>
            <w:vAlign w:val="center"/>
          </w:tcPr>
          <w:p>
            <w:pPr>
              <w:pStyle w:val="0"/>
              <w:spacing w:line="240" w:lineRule="exact"/>
              <w:rPr>
                <w:rFonts w:hint="default"/>
                <w:color w:val="000000" w:themeColor="text1"/>
                <w:sz w:val="16"/>
              </w:rPr>
            </w:pPr>
          </w:p>
        </w:tc>
      </w:tr>
      <w:tr>
        <w:trPr>
          <w:trHeight w:val="283" w:hRule="exact"/>
        </w:trPr>
        <w:tc>
          <w:tcPr>
            <w:tcW w:w="222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407" w:type="dxa"/>
            <w:tcBorders>
              <w:top w:val="none" w:color="auto" w:sz="0" w:space="0"/>
              <w:left w:val="single" w:color="auto" w:sz="4" w:space="0"/>
              <w:bottom w:val="none" w:color="auto" w:sz="0" w:space="0"/>
              <w:right w:val="single" w:color="auto" w:sz="4" w:space="0"/>
              <w:tl2br w:val="nil"/>
              <w:tr2bl w:val="nil"/>
            </w:tcBorders>
            <w:vAlign w:val="center"/>
          </w:tcPr>
          <w:p>
            <w:pPr>
              <w:pStyle w:val="0"/>
              <w:spacing w:line="240" w:lineRule="exact"/>
              <w:jc w:val="center"/>
              <w:rPr>
                <w:rFonts w:hint="default"/>
                <w:color w:val="000000" w:themeColor="text1"/>
              </w:rPr>
            </w:pPr>
            <w:r>
              <w:rPr>
                <w:rFonts w:hint="eastAsia"/>
                <w:color w:val="000000" w:themeColor="text1"/>
                <w:sz w:val="16"/>
              </w:rPr>
              <w:t>㉔</w:t>
            </w:r>
          </w:p>
        </w:tc>
        <w:tc>
          <w:tcPr>
            <w:tcW w:w="518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仕事の内容を見直したり、負担を軽減するよう配慮する</w:t>
            </w:r>
          </w:p>
        </w:tc>
        <w:tc>
          <w:tcPr>
            <w:tcW w:w="699" w:type="dxa"/>
            <w:vAlign w:val="center"/>
          </w:tcPr>
          <w:p>
            <w:pPr>
              <w:pStyle w:val="0"/>
              <w:spacing w:line="240" w:lineRule="exact"/>
              <w:rPr>
                <w:rFonts w:hint="default"/>
                <w:color w:val="000000" w:themeColor="text1"/>
                <w:sz w:val="16"/>
              </w:rPr>
            </w:pPr>
          </w:p>
        </w:tc>
        <w:tc>
          <w:tcPr>
            <w:tcW w:w="699" w:type="dxa"/>
            <w:vAlign w:val="center"/>
          </w:tcPr>
          <w:p>
            <w:pPr>
              <w:pStyle w:val="0"/>
              <w:spacing w:line="140" w:lineRule="exact"/>
              <w:rPr>
                <w:rFonts w:hint="default"/>
                <w:color w:val="000000" w:themeColor="text1"/>
                <w:sz w:val="10"/>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699" w:type="dxa"/>
            <w:vAlign w:val="center"/>
          </w:tcPr>
          <w:p>
            <w:pPr>
              <w:pStyle w:val="0"/>
              <w:spacing w:line="240" w:lineRule="exact"/>
              <w:rPr>
                <w:rFonts w:hint="default"/>
                <w:color w:val="000000" w:themeColor="text1"/>
                <w:sz w:val="16"/>
              </w:rPr>
            </w:pPr>
          </w:p>
        </w:tc>
      </w:tr>
      <w:tr>
        <w:trPr>
          <w:trHeight w:val="283" w:hRule="exact"/>
        </w:trPr>
        <w:tc>
          <w:tcPr>
            <w:tcW w:w="222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407" w:type="dxa"/>
            <w:tcBorders>
              <w:top w:val="none" w:color="auto" w:sz="0" w:space="0"/>
              <w:left w:val="single" w:color="auto" w:sz="4" w:space="0"/>
              <w:bottom w:val="none" w:color="auto" w:sz="0" w:space="0"/>
              <w:right w:val="single" w:color="auto" w:sz="4" w:space="0"/>
              <w:tl2br w:val="nil"/>
              <w:tr2bl w:val="nil"/>
            </w:tcBorders>
            <w:vAlign w:val="center"/>
          </w:tcPr>
          <w:p>
            <w:pPr>
              <w:pStyle w:val="0"/>
              <w:spacing w:line="240" w:lineRule="exact"/>
              <w:jc w:val="center"/>
              <w:rPr>
                <w:rFonts w:hint="default"/>
                <w:color w:val="000000" w:themeColor="text1"/>
              </w:rPr>
            </w:pPr>
            <w:r>
              <w:rPr>
                <w:rFonts w:hint="eastAsia"/>
                <w:color w:val="000000" w:themeColor="text1"/>
                <w:sz w:val="16"/>
              </w:rPr>
              <w:t>㉕</w:t>
            </w:r>
          </w:p>
        </w:tc>
        <w:tc>
          <w:tcPr>
            <w:tcW w:w="518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rPr>
            </w:pPr>
            <w:r>
              <w:rPr>
                <w:rFonts w:hint="eastAsia"/>
                <w:color w:val="000000" w:themeColor="text1"/>
                <w:sz w:val="16"/>
              </w:rPr>
              <w:t>深夜労働を免除する</w:t>
            </w:r>
          </w:p>
        </w:tc>
        <w:tc>
          <w:tcPr>
            <w:tcW w:w="699" w:type="dxa"/>
            <w:vAlign w:val="center"/>
          </w:tcPr>
          <w:p>
            <w:pPr>
              <w:pStyle w:val="0"/>
              <w:rPr>
                <w:rFonts w:hint="default"/>
                <w:color w:val="000000" w:themeColor="text1"/>
              </w:rPr>
            </w:pPr>
          </w:p>
        </w:tc>
        <w:tc>
          <w:tcPr>
            <w:tcW w:w="699" w:type="dxa"/>
            <w:vAlign w:val="center"/>
          </w:tcPr>
          <w:p>
            <w:pPr>
              <w:pStyle w:val="0"/>
              <w:spacing w:line="140" w:lineRule="exact"/>
              <w:rPr>
                <w:rFonts w:hint="default"/>
                <w:color w:val="000000" w:themeColor="text1"/>
                <w:sz w:val="10"/>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699" w:type="dxa"/>
            <w:vAlign w:val="center"/>
          </w:tcPr>
          <w:p>
            <w:pPr>
              <w:pStyle w:val="0"/>
              <w:rPr>
                <w:rFonts w:hint="default"/>
                <w:color w:val="000000" w:themeColor="text1"/>
              </w:rPr>
            </w:pPr>
          </w:p>
        </w:tc>
      </w:tr>
      <w:tr>
        <w:trPr>
          <w:trHeight w:val="283" w:hRule="exact"/>
        </w:trPr>
        <w:tc>
          <w:tcPr>
            <w:tcW w:w="222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407" w:type="dxa"/>
            <w:tcBorders>
              <w:top w:val="none" w:color="auto" w:sz="0" w:space="0"/>
              <w:left w:val="single" w:color="auto" w:sz="4" w:space="0"/>
              <w:bottom w:val="none" w:color="auto" w:sz="0" w:space="0"/>
              <w:right w:val="single" w:color="auto" w:sz="4" w:space="0"/>
              <w:tl2br w:val="nil"/>
              <w:tr2bl w:val="nil"/>
            </w:tcBorders>
            <w:vAlign w:val="center"/>
          </w:tcPr>
          <w:p>
            <w:pPr>
              <w:pStyle w:val="0"/>
              <w:spacing w:line="240" w:lineRule="exact"/>
              <w:jc w:val="center"/>
              <w:rPr>
                <w:rFonts w:hint="default"/>
                <w:color w:val="000000" w:themeColor="text1"/>
              </w:rPr>
            </w:pPr>
            <w:r>
              <w:rPr>
                <w:rFonts w:hint="eastAsia"/>
                <w:color w:val="000000" w:themeColor="text1"/>
                <w:sz w:val="16"/>
              </w:rPr>
              <w:t>㉖</w:t>
            </w:r>
          </w:p>
        </w:tc>
        <w:tc>
          <w:tcPr>
            <w:tcW w:w="518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子どものケガや病気のとき、看護休暇制度がある</w:t>
            </w:r>
          </w:p>
        </w:tc>
        <w:tc>
          <w:tcPr>
            <w:tcW w:w="699" w:type="dxa"/>
            <w:vAlign w:val="center"/>
          </w:tcPr>
          <w:p>
            <w:pPr>
              <w:pStyle w:val="0"/>
              <w:spacing w:line="240" w:lineRule="exact"/>
              <w:rPr>
                <w:rFonts w:hint="default"/>
                <w:color w:val="000000" w:themeColor="text1"/>
                <w:sz w:val="16"/>
              </w:rPr>
            </w:pPr>
          </w:p>
        </w:tc>
        <w:tc>
          <w:tcPr>
            <w:tcW w:w="699" w:type="dxa"/>
            <w:vAlign w:val="center"/>
          </w:tcPr>
          <w:p>
            <w:pPr>
              <w:pStyle w:val="0"/>
              <w:spacing w:line="140" w:lineRule="exact"/>
              <w:rPr>
                <w:rFonts w:hint="default"/>
                <w:color w:val="000000" w:themeColor="text1"/>
                <w:sz w:val="10"/>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699" w:type="dxa"/>
            <w:vAlign w:val="center"/>
          </w:tcPr>
          <w:p>
            <w:pPr>
              <w:pStyle w:val="0"/>
              <w:spacing w:line="240" w:lineRule="exact"/>
              <w:rPr>
                <w:rFonts w:hint="default"/>
                <w:color w:val="000000" w:themeColor="text1"/>
                <w:sz w:val="16"/>
              </w:rPr>
            </w:pPr>
          </w:p>
        </w:tc>
      </w:tr>
      <w:tr>
        <w:trPr>
          <w:trHeight w:val="297" w:hRule="exact"/>
        </w:trPr>
        <w:tc>
          <w:tcPr>
            <w:tcW w:w="222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407" w:type="dxa"/>
            <w:tcBorders>
              <w:top w:val="none" w:color="auto" w:sz="0" w:space="0"/>
              <w:left w:val="single" w:color="auto" w:sz="4" w:space="0"/>
              <w:bottom w:val="none" w:color="auto" w:sz="0" w:space="0"/>
              <w:right w:val="single" w:color="auto" w:sz="4" w:space="0"/>
              <w:tl2br w:val="nil"/>
              <w:tr2bl w:val="nil"/>
            </w:tcBorders>
            <w:vAlign w:val="center"/>
          </w:tcPr>
          <w:p>
            <w:pPr>
              <w:pStyle w:val="0"/>
              <w:spacing w:line="240" w:lineRule="exact"/>
              <w:jc w:val="center"/>
              <w:rPr>
                <w:rFonts w:hint="default"/>
                <w:color w:val="000000" w:themeColor="text1"/>
              </w:rPr>
            </w:pPr>
            <w:r>
              <w:rPr>
                <w:rFonts w:hint="eastAsia"/>
                <w:color w:val="000000" w:themeColor="text1"/>
                <w:sz w:val="16"/>
              </w:rPr>
              <w:t>㉗</w:t>
            </w:r>
          </w:p>
        </w:tc>
        <w:tc>
          <w:tcPr>
            <w:tcW w:w="518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育児のための急な休みにも対応できるような体制にしている</w:t>
            </w:r>
          </w:p>
        </w:tc>
        <w:tc>
          <w:tcPr>
            <w:tcW w:w="699" w:type="dxa"/>
            <w:vAlign w:val="center"/>
          </w:tcPr>
          <w:p>
            <w:pPr>
              <w:pStyle w:val="0"/>
              <w:spacing w:line="240" w:lineRule="exact"/>
              <w:rPr>
                <w:rFonts w:hint="default"/>
                <w:color w:val="000000" w:themeColor="text1"/>
                <w:sz w:val="16"/>
              </w:rPr>
            </w:pPr>
          </w:p>
        </w:tc>
        <w:tc>
          <w:tcPr>
            <w:tcW w:w="699" w:type="dxa"/>
            <w:vAlign w:val="center"/>
          </w:tcPr>
          <w:p>
            <w:pPr>
              <w:pStyle w:val="0"/>
              <w:spacing w:line="140" w:lineRule="exact"/>
              <w:rPr>
                <w:rFonts w:hint="default"/>
                <w:color w:val="000000" w:themeColor="text1"/>
                <w:sz w:val="10"/>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699" w:type="dxa"/>
            <w:vAlign w:val="center"/>
          </w:tcPr>
          <w:p>
            <w:pPr>
              <w:pStyle w:val="0"/>
              <w:spacing w:line="240" w:lineRule="exact"/>
              <w:rPr>
                <w:rFonts w:hint="default"/>
                <w:color w:val="000000" w:themeColor="text1"/>
                <w:sz w:val="16"/>
              </w:rPr>
            </w:pPr>
          </w:p>
        </w:tc>
      </w:tr>
      <w:tr>
        <w:trPr>
          <w:trHeight w:val="283" w:hRule="exact"/>
        </w:trPr>
        <w:tc>
          <w:tcPr>
            <w:tcW w:w="222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407" w:type="dxa"/>
            <w:tcBorders>
              <w:top w:val="none" w:color="auto" w:sz="0" w:space="0"/>
              <w:left w:val="single" w:color="auto" w:sz="4" w:space="0"/>
              <w:bottom w:val="none" w:color="auto" w:sz="0" w:space="0"/>
              <w:right w:val="single" w:color="auto" w:sz="4" w:space="0"/>
              <w:tl2br w:val="nil"/>
              <w:tr2bl w:val="nil"/>
            </w:tcBorders>
            <w:vAlign w:val="center"/>
          </w:tcPr>
          <w:p>
            <w:pPr>
              <w:pStyle w:val="0"/>
              <w:spacing w:line="240" w:lineRule="exact"/>
              <w:jc w:val="center"/>
              <w:rPr>
                <w:rFonts w:hint="default"/>
                <w:color w:val="000000" w:themeColor="text1"/>
              </w:rPr>
            </w:pPr>
            <w:r>
              <w:rPr>
                <w:rFonts w:hint="eastAsia"/>
                <w:color w:val="000000" w:themeColor="text1"/>
                <w:sz w:val="16"/>
              </w:rPr>
              <w:t>㉘</w:t>
            </w:r>
          </w:p>
        </w:tc>
        <w:tc>
          <w:tcPr>
            <w:tcW w:w="518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時間単位での有給休暇が取得できる</w:t>
            </w:r>
          </w:p>
        </w:tc>
        <w:tc>
          <w:tcPr>
            <w:tcW w:w="699" w:type="dxa"/>
            <w:vAlign w:val="center"/>
          </w:tcPr>
          <w:p>
            <w:pPr>
              <w:pStyle w:val="0"/>
              <w:spacing w:line="240" w:lineRule="exact"/>
              <w:rPr>
                <w:rFonts w:hint="default"/>
                <w:color w:val="000000" w:themeColor="text1"/>
                <w:sz w:val="16"/>
              </w:rPr>
            </w:pPr>
          </w:p>
        </w:tc>
        <w:tc>
          <w:tcPr>
            <w:tcW w:w="699" w:type="dxa"/>
            <w:vAlign w:val="center"/>
          </w:tcPr>
          <w:p>
            <w:pPr>
              <w:pStyle w:val="0"/>
              <w:spacing w:line="140" w:lineRule="exact"/>
              <w:rPr>
                <w:rFonts w:hint="default"/>
                <w:color w:val="000000" w:themeColor="text1"/>
                <w:sz w:val="10"/>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699" w:type="dxa"/>
            <w:vAlign w:val="center"/>
          </w:tcPr>
          <w:p>
            <w:pPr>
              <w:pStyle w:val="0"/>
              <w:spacing w:line="240" w:lineRule="exact"/>
              <w:rPr>
                <w:rFonts w:hint="default"/>
                <w:color w:val="000000" w:themeColor="text1"/>
                <w:sz w:val="16"/>
              </w:rPr>
            </w:pPr>
          </w:p>
        </w:tc>
      </w:tr>
      <w:tr>
        <w:trPr>
          <w:trHeight w:val="283" w:hRule="exact"/>
        </w:trPr>
        <w:tc>
          <w:tcPr>
            <w:tcW w:w="222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407" w:type="dxa"/>
            <w:tcBorders>
              <w:top w:val="none" w:color="auto" w:sz="0" w:space="0"/>
              <w:left w:val="single" w:color="auto" w:sz="4" w:space="0"/>
              <w:bottom w:val="none" w:color="auto" w:sz="0" w:space="0"/>
              <w:right w:val="single" w:color="auto" w:sz="4" w:space="0"/>
              <w:tl2br w:val="nil"/>
              <w:tr2bl w:val="nil"/>
            </w:tcBorders>
            <w:vAlign w:val="center"/>
          </w:tcPr>
          <w:p>
            <w:pPr>
              <w:pStyle w:val="0"/>
              <w:spacing w:line="240" w:lineRule="exact"/>
              <w:jc w:val="center"/>
              <w:rPr>
                <w:rFonts w:hint="default"/>
                <w:color w:val="000000" w:themeColor="text1"/>
              </w:rPr>
            </w:pPr>
            <w:r>
              <w:rPr>
                <w:rFonts w:hint="eastAsia"/>
                <w:color w:val="000000" w:themeColor="text1"/>
                <w:sz w:val="16"/>
              </w:rPr>
              <w:t>㉙</w:t>
            </w:r>
          </w:p>
        </w:tc>
        <w:tc>
          <w:tcPr>
            <w:tcW w:w="518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保育所・学校行事等への参加を奨励する</w:t>
            </w:r>
          </w:p>
        </w:tc>
        <w:tc>
          <w:tcPr>
            <w:tcW w:w="699" w:type="dxa"/>
            <w:vAlign w:val="center"/>
          </w:tcPr>
          <w:p>
            <w:pPr>
              <w:pStyle w:val="0"/>
              <w:spacing w:line="240" w:lineRule="exact"/>
              <w:rPr>
                <w:rFonts w:hint="default"/>
                <w:color w:val="000000" w:themeColor="text1"/>
                <w:sz w:val="16"/>
              </w:rPr>
            </w:pPr>
          </w:p>
        </w:tc>
        <w:tc>
          <w:tcPr>
            <w:tcW w:w="699" w:type="dxa"/>
            <w:vAlign w:val="center"/>
          </w:tcPr>
          <w:p>
            <w:pPr>
              <w:pStyle w:val="0"/>
              <w:spacing w:line="140" w:lineRule="exact"/>
              <w:rPr>
                <w:rFonts w:hint="default"/>
                <w:color w:val="000000" w:themeColor="text1"/>
                <w:sz w:val="10"/>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699" w:type="dxa"/>
            <w:vAlign w:val="center"/>
          </w:tcPr>
          <w:p>
            <w:pPr>
              <w:pStyle w:val="0"/>
              <w:spacing w:line="240" w:lineRule="exact"/>
              <w:rPr>
                <w:rFonts w:hint="default"/>
                <w:color w:val="000000" w:themeColor="text1"/>
                <w:sz w:val="16"/>
              </w:rPr>
            </w:pPr>
          </w:p>
        </w:tc>
      </w:tr>
      <w:tr>
        <w:trPr>
          <w:trHeight w:val="283" w:hRule="exact"/>
        </w:trPr>
        <w:tc>
          <w:tcPr>
            <w:tcW w:w="222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407" w:type="dxa"/>
            <w:tcBorders>
              <w:top w:val="none" w:color="auto" w:sz="0" w:space="0"/>
              <w:left w:val="single" w:color="auto" w:sz="4" w:space="0"/>
              <w:bottom w:val="none" w:color="auto" w:sz="0" w:space="0"/>
              <w:right w:val="single" w:color="auto" w:sz="4" w:space="0"/>
              <w:tl2br w:val="nil"/>
              <w:tr2bl w:val="nil"/>
            </w:tcBorders>
            <w:vAlign w:val="center"/>
          </w:tcPr>
          <w:p>
            <w:pPr>
              <w:pStyle w:val="0"/>
              <w:spacing w:line="240" w:lineRule="exact"/>
              <w:jc w:val="center"/>
              <w:rPr>
                <w:rFonts w:hint="default"/>
                <w:color w:val="000000" w:themeColor="text1"/>
              </w:rPr>
            </w:pPr>
            <w:r>
              <w:rPr>
                <w:rFonts w:hint="eastAsia"/>
                <w:color w:val="000000" w:themeColor="text1"/>
                <w:sz w:val="16"/>
              </w:rPr>
              <w:t>㉚</w:t>
            </w:r>
          </w:p>
        </w:tc>
        <w:tc>
          <w:tcPr>
            <w:tcW w:w="518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その他の取組みを行っている（　　　　　　　　　　　　　　　　）</w:t>
            </w:r>
          </w:p>
        </w:tc>
        <w:tc>
          <w:tcPr>
            <w:tcW w:w="699" w:type="dxa"/>
            <w:vAlign w:val="center"/>
          </w:tcPr>
          <w:p>
            <w:pPr>
              <w:pStyle w:val="0"/>
              <w:spacing w:line="240" w:lineRule="exact"/>
              <w:rPr>
                <w:rFonts w:hint="default"/>
                <w:color w:val="000000" w:themeColor="text1"/>
                <w:sz w:val="16"/>
              </w:rPr>
            </w:pPr>
          </w:p>
        </w:tc>
        <w:tc>
          <w:tcPr>
            <w:tcW w:w="699" w:type="dxa"/>
            <w:vAlign w:val="center"/>
          </w:tcPr>
          <w:p>
            <w:pPr>
              <w:pStyle w:val="0"/>
              <w:spacing w:line="140" w:lineRule="exact"/>
              <w:rPr>
                <w:rFonts w:hint="default"/>
                <w:color w:val="000000" w:themeColor="text1"/>
                <w:sz w:val="10"/>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699" w:type="dxa"/>
            <w:vAlign w:val="center"/>
          </w:tcPr>
          <w:p>
            <w:pPr>
              <w:pStyle w:val="0"/>
              <w:spacing w:line="240" w:lineRule="exact"/>
              <w:rPr>
                <w:rFonts w:hint="default"/>
                <w:color w:val="000000" w:themeColor="text1"/>
                <w:sz w:val="16"/>
              </w:rPr>
            </w:pPr>
          </w:p>
        </w:tc>
      </w:tr>
      <w:tr>
        <w:trPr>
          <w:trHeight w:val="283" w:hRule="exact"/>
        </w:trPr>
        <w:tc>
          <w:tcPr>
            <w:tcW w:w="2226"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rPr>
                <w:rFonts w:hint="default"/>
                <w:color w:val="000000" w:themeColor="text1"/>
                <w:sz w:val="16"/>
              </w:rPr>
            </w:pPr>
            <w:r>
              <w:rPr>
                <w:rFonts w:hint="eastAsia"/>
                <w:color w:val="000000" w:themeColor="text1"/>
                <w:sz w:val="16"/>
              </w:rPr>
              <w:t>（</w:t>
            </w:r>
            <w:r>
              <w:rPr>
                <w:rFonts w:hint="eastAsia"/>
                <w:color w:val="000000" w:themeColor="text1"/>
                <w:sz w:val="16"/>
              </w:rPr>
              <w:t>5</w:t>
            </w:r>
            <w:r>
              <w:rPr>
                <w:rFonts w:hint="eastAsia"/>
                <w:color w:val="000000" w:themeColor="text1"/>
                <w:sz w:val="16"/>
              </w:rPr>
              <w:t>）独自の経済的支援</w:t>
            </w:r>
          </w:p>
        </w:tc>
        <w:tc>
          <w:tcPr>
            <w:tcW w:w="407" w:type="dxa"/>
            <w:tcBorders>
              <w:top w:val="none" w:color="auto" w:sz="0" w:space="0"/>
              <w:left w:val="single" w:color="auto" w:sz="4" w:space="0"/>
              <w:bottom w:val="none" w:color="auto" w:sz="0" w:space="0"/>
              <w:right w:val="single" w:color="auto" w:sz="4" w:space="0"/>
              <w:tl2br w:val="nil"/>
              <w:tr2bl w:val="nil"/>
            </w:tcBorders>
            <w:vAlign w:val="center"/>
          </w:tcPr>
          <w:p>
            <w:pPr>
              <w:pStyle w:val="0"/>
              <w:spacing w:line="240" w:lineRule="exact"/>
              <w:jc w:val="center"/>
              <w:rPr>
                <w:rFonts w:hint="default"/>
                <w:color w:val="000000" w:themeColor="text1"/>
              </w:rPr>
            </w:pPr>
            <w:r>
              <w:rPr>
                <w:rFonts w:hint="eastAsia"/>
                <w:color w:val="000000" w:themeColor="text1"/>
                <w:sz w:val="16"/>
              </w:rPr>
              <w:t>㉛</w:t>
            </w:r>
          </w:p>
        </w:tc>
        <w:tc>
          <w:tcPr>
            <w:tcW w:w="518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育児休業中でも給与を支給する</w:t>
            </w:r>
          </w:p>
        </w:tc>
        <w:tc>
          <w:tcPr>
            <w:tcW w:w="699" w:type="dxa"/>
            <w:vAlign w:val="center"/>
          </w:tcPr>
          <w:p>
            <w:pPr>
              <w:pStyle w:val="0"/>
              <w:spacing w:line="240" w:lineRule="exact"/>
              <w:rPr>
                <w:rFonts w:hint="default"/>
                <w:color w:val="000000" w:themeColor="text1"/>
                <w:sz w:val="16"/>
              </w:rPr>
            </w:pPr>
          </w:p>
        </w:tc>
        <w:tc>
          <w:tcPr>
            <w:tcW w:w="699" w:type="dxa"/>
            <w:vAlign w:val="center"/>
          </w:tcPr>
          <w:p>
            <w:pPr>
              <w:pStyle w:val="0"/>
              <w:spacing w:line="140" w:lineRule="exact"/>
              <w:rPr>
                <w:rFonts w:hint="default"/>
                <w:color w:val="000000" w:themeColor="text1"/>
                <w:sz w:val="10"/>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699" w:type="dxa"/>
            <w:vAlign w:val="center"/>
          </w:tcPr>
          <w:p>
            <w:pPr>
              <w:pStyle w:val="0"/>
              <w:spacing w:line="240" w:lineRule="exact"/>
              <w:rPr>
                <w:rFonts w:hint="default"/>
                <w:color w:val="000000" w:themeColor="text1"/>
                <w:sz w:val="16"/>
              </w:rPr>
            </w:pPr>
          </w:p>
        </w:tc>
      </w:tr>
      <w:tr>
        <w:trPr>
          <w:trHeight w:val="283" w:hRule="exact"/>
        </w:trPr>
        <w:tc>
          <w:tcPr>
            <w:tcW w:w="2226"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407" w:type="dxa"/>
            <w:tcBorders>
              <w:top w:val="none" w:color="auto" w:sz="0" w:space="0"/>
              <w:left w:val="single" w:color="auto" w:sz="4" w:space="0"/>
              <w:bottom w:val="none" w:color="auto" w:sz="0" w:space="0"/>
              <w:right w:val="single" w:color="auto" w:sz="4" w:space="0"/>
              <w:tl2br w:val="nil"/>
              <w:tr2bl w:val="nil"/>
            </w:tcBorders>
            <w:vAlign w:val="center"/>
          </w:tcPr>
          <w:p>
            <w:pPr>
              <w:pStyle w:val="0"/>
              <w:spacing w:line="240" w:lineRule="exact"/>
              <w:jc w:val="center"/>
              <w:rPr>
                <w:rFonts w:hint="default"/>
                <w:color w:val="000000" w:themeColor="text1"/>
              </w:rPr>
            </w:pPr>
            <w:r>
              <w:rPr>
                <w:rFonts w:hint="eastAsia"/>
                <w:color w:val="000000" w:themeColor="text1"/>
                <w:sz w:val="16"/>
              </w:rPr>
              <w:t>㉜</w:t>
            </w:r>
          </w:p>
        </w:tc>
        <w:tc>
          <w:tcPr>
            <w:tcW w:w="518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育児に関する手当を支給する</w:t>
            </w:r>
          </w:p>
        </w:tc>
        <w:tc>
          <w:tcPr>
            <w:tcW w:w="699" w:type="dxa"/>
            <w:vAlign w:val="center"/>
          </w:tcPr>
          <w:p>
            <w:pPr>
              <w:pStyle w:val="0"/>
              <w:spacing w:line="240" w:lineRule="exact"/>
              <w:rPr>
                <w:rFonts w:hint="default"/>
                <w:color w:val="000000" w:themeColor="text1"/>
                <w:sz w:val="16"/>
              </w:rPr>
            </w:pPr>
          </w:p>
        </w:tc>
        <w:tc>
          <w:tcPr>
            <w:tcW w:w="699" w:type="dxa"/>
            <w:vAlign w:val="center"/>
          </w:tcPr>
          <w:p>
            <w:pPr>
              <w:pStyle w:val="0"/>
              <w:spacing w:line="140" w:lineRule="exact"/>
              <w:rPr>
                <w:rFonts w:hint="default"/>
                <w:color w:val="000000" w:themeColor="text1"/>
                <w:sz w:val="10"/>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699" w:type="dxa"/>
            <w:vAlign w:val="center"/>
          </w:tcPr>
          <w:p>
            <w:pPr>
              <w:pStyle w:val="0"/>
              <w:spacing w:line="240" w:lineRule="exact"/>
              <w:rPr>
                <w:rFonts w:hint="default"/>
                <w:color w:val="000000" w:themeColor="text1"/>
                <w:sz w:val="16"/>
              </w:rPr>
            </w:pPr>
          </w:p>
        </w:tc>
      </w:tr>
      <w:tr>
        <w:trPr>
          <w:trHeight w:val="283" w:hRule="exact"/>
        </w:trPr>
        <w:tc>
          <w:tcPr>
            <w:tcW w:w="2226"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407" w:type="dxa"/>
            <w:tcBorders>
              <w:top w:val="none" w:color="auto" w:sz="0" w:space="0"/>
              <w:left w:val="single" w:color="auto" w:sz="4" w:space="0"/>
              <w:bottom w:val="none" w:color="auto" w:sz="0" w:space="0"/>
              <w:right w:val="single" w:color="auto" w:sz="4" w:space="0"/>
              <w:tl2br w:val="nil"/>
              <w:tr2bl w:val="nil"/>
            </w:tcBorders>
            <w:vAlign w:val="center"/>
          </w:tcPr>
          <w:p>
            <w:pPr>
              <w:pStyle w:val="0"/>
              <w:spacing w:line="240" w:lineRule="exact"/>
              <w:jc w:val="center"/>
              <w:rPr>
                <w:rFonts w:hint="default"/>
                <w:color w:val="000000" w:themeColor="text1"/>
              </w:rPr>
            </w:pPr>
            <w:r>
              <w:rPr>
                <w:rFonts w:hint="eastAsia"/>
                <w:color w:val="000000" w:themeColor="text1"/>
                <w:sz w:val="16"/>
              </w:rPr>
              <w:t>㉝</w:t>
            </w:r>
          </w:p>
        </w:tc>
        <w:tc>
          <w:tcPr>
            <w:tcW w:w="518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出産祝い金、小学校・中学校の入学・卒業時に祝い金を支給する</w:t>
            </w:r>
          </w:p>
        </w:tc>
        <w:tc>
          <w:tcPr>
            <w:tcW w:w="699" w:type="dxa"/>
            <w:vAlign w:val="center"/>
          </w:tcPr>
          <w:p>
            <w:pPr>
              <w:pStyle w:val="0"/>
              <w:spacing w:line="240" w:lineRule="exact"/>
              <w:rPr>
                <w:rFonts w:hint="default"/>
                <w:color w:val="000000" w:themeColor="text1"/>
                <w:sz w:val="16"/>
              </w:rPr>
            </w:pPr>
          </w:p>
        </w:tc>
        <w:tc>
          <w:tcPr>
            <w:tcW w:w="699" w:type="dxa"/>
            <w:vAlign w:val="center"/>
          </w:tcPr>
          <w:p>
            <w:pPr>
              <w:pStyle w:val="0"/>
              <w:spacing w:line="140" w:lineRule="exact"/>
              <w:rPr>
                <w:rFonts w:hint="default"/>
                <w:color w:val="000000" w:themeColor="text1"/>
                <w:sz w:val="10"/>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699" w:type="dxa"/>
            <w:vAlign w:val="center"/>
          </w:tcPr>
          <w:p>
            <w:pPr>
              <w:pStyle w:val="0"/>
              <w:spacing w:line="240" w:lineRule="exact"/>
              <w:rPr>
                <w:rFonts w:hint="default"/>
                <w:color w:val="000000" w:themeColor="text1"/>
                <w:sz w:val="16"/>
              </w:rPr>
            </w:pPr>
          </w:p>
        </w:tc>
      </w:tr>
      <w:tr>
        <w:trPr>
          <w:trHeight w:val="283" w:hRule="exact"/>
        </w:trPr>
        <w:tc>
          <w:tcPr>
            <w:tcW w:w="2226"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407" w:type="dxa"/>
            <w:tcBorders>
              <w:top w:val="none" w:color="auto" w:sz="0" w:space="0"/>
              <w:left w:val="single" w:color="auto" w:sz="4" w:space="0"/>
              <w:bottom w:val="none" w:color="auto" w:sz="0" w:space="0"/>
              <w:right w:val="single" w:color="auto" w:sz="4" w:space="0"/>
              <w:tl2br w:val="nil"/>
              <w:tr2bl w:val="nil"/>
            </w:tcBorders>
            <w:vAlign w:val="center"/>
          </w:tcPr>
          <w:p>
            <w:pPr>
              <w:pStyle w:val="0"/>
              <w:spacing w:line="240" w:lineRule="exact"/>
              <w:jc w:val="center"/>
              <w:rPr>
                <w:rFonts w:hint="default"/>
                <w:color w:val="000000" w:themeColor="text1"/>
              </w:rPr>
            </w:pPr>
            <w:r>
              <w:rPr>
                <w:rFonts w:hint="eastAsia"/>
                <w:color w:val="000000" w:themeColor="text1"/>
                <w:sz w:val="16"/>
              </w:rPr>
              <w:t>㉞</w:t>
            </w:r>
          </w:p>
        </w:tc>
        <w:tc>
          <w:tcPr>
            <w:tcW w:w="518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育児サービスを受けるための費用を援助または貸出をする</w:t>
            </w:r>
          </w:p>
        </w:tc>
        <w:tc>
          <w:tcPr>
            <w:tcW w:w="699" w:type="dxa"/>
            <w:vAlign w:val="center"/>
          </w:tcPr>
          <w:p>
            <w:pPr>
              <w:pStyle w:val="0"/>
              <w:spacing w:line="240" w:lineRule="exact"/>
              <w:rPr>
                <w:rFonts w:hint="default"/>
                <w:color w:val="000000" w:themeColor="text1"/>
                <w:sz w:val="16"/>
              </w:rPr>
            </w:pPr>
          </w:p>
        </w:tc>
        <w:tc>
          <w:tcPr>
            <w:tcW w:w="699" w:type="dxa"/>
            <w:vAlign w:val="center"/>
          </w:tcPr>
          <w:p>
            <w:pPr>
              <w:pStyle w:val="0"/>
              <w:spacing w:line="140" w:lineRule="exact"/>
              <w:rPr>
                <w:rFonts w:hint="default"/>
                <w:color w:val="000000" w:themeColor="text1"/>
                <w:sz w:val="10"/>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699" w:type="dxa"/>
            <w:vAlign w:val="center"/>
          </w:tcPr>
          <w:p>
            <w:pPr>
              <w:pStyle w:val="0"/>
              <w:spacing w:line="240" w:lineRule="exact"/>
              <w:rPr>
                <w:rFonts w:hint="default"/>
                <w:color w:val="000000" w:themeColor="text1"/>
                <w:sz w:val="16"/>
              </w:rPr>
            </w:pPr>
          </w:p>
        </w:tc>
      </w:tr>
      <w:tr>
        <w:trPr>
          <w:trHeight w:val="283" w:hRule="exact"/>
        </w:trPr>
        <w:tc>
          <w:tcPr>
            <w:tcW w:w="2226"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407" w:type="dxa"/>
            <w:tcBorders>
              <w:top w:val="none" w:color="auto" w:sz="0" w:space="0"/>
              <w:left w:val="single" w:color="auto" w:sz="4" w:space="0"/>
              <w:bottom w:val="none" w:color="auto" w:sz="0" w:space="0"/>
              <w:right w:val="single" w:color="auto" w:sz="4" w:space="0"/>
              <w:tl2br w:val="nil"/>
              <w:tr2bl w:val="nil"/>
            </w:tcBorders>
            <w:vAlign w:val="center"/>
          </w:tcPr>
          <w:p>
            <w:pPr>
              <w:pStyle w:val="0"/>
              <w:spacing w:line="240" w:lineRule="exact"/>
              <w:jc w:val="center"/>
              <w:rPr>
                <w:rFonts w:hint="default"/>
                <w:color w:val="000000" w:themeColor="text1"/>
              </w:rPr>
            </w:pPr>
            <w:r>
              <w:rPr>
                <w:rFonts w:hint="eastAsia"/>
                <w:color w:val="000000" w:themeColor="text1"/>
                <w:sz w:val="16"/>
              </w:rPr>
              <w:t>㉟</w:t>
            </w:r>
          </w:p>
        </w:tc>
        <w:tc>
          <w:tcPr>
            <w:tcW w:w="518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その他の取組みを行っている（　　　　　　　　　　　　　　　　）</w:t>
            </w:r>
          </w:p>
        </w:tc>
        <w:tc>
          <w:tcPr>
            <w:tcW w:w="699" w:type="dxa"/>
            <w:vAlign w:val="center"/>
          </w:tcPr>
          <w:p>
            <w:pPr>
              <w:pStyle w:val="0"/>
              <w:rPr>
                <w:rFonts w:hint="default"/>
                <w:color w:val="000000" w:themeColor="text1"/>
                <w:sz w:val="16"/>
              </w:rPr>
            </w:pPr>
          </w:p>
        </w:tc>
        <w:tc>
          <w:tcPr>
            <w:tcW w:w="699" w:type="dxa"/>
            <w:vAlign w:val="center"/>
          </w:tcPr>
          <w:p>
            <w:pPr>
              <w:pStyle w:val="0"/>
              <w:spacing w:line="140" w:lineRule="exact"/>
              <w:rPr>
                <w:rFonts w:hint="default"/>
                <w:color w:val="000000" w:themeColor="text1"/>
                <w:sz w:val="10"/>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699" w:type="dxa"/>
            <w:vAlign w:val="center"/>
          </w:tcPr>
          <w:p>
            <w:pPr>
              <w:pStyle w:val="0"/>
              <w:spacing w:line="240" w:lineRule="exact"/>
              <w:rPr>
                <w:rFonts w:hint="default"/>
                <w:color w:val="000000" w:themeColor="text1"/>
                <w:sz w:val="16"/>
              </w:rPr>
            </w:pPr>
          </w:p>
        </w:tc>
      </w:tr>
      <w:tr>
        <w:trPr>
          <w:trHeight w:val="283" w:hRule="exact"/>
        </w:trPr>
        <w:tc>
          <w:tcPr>
            <w:tcW w:w="221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rPr>
                <w:rFonts w:hint="default"/>
                <w:color w:val="000000" w:themeColor="text1"/>
                <w:sz w:val="16"/>
              </w:rPr>
            </w:pPr>
            <w:r>
              <w:rPr>
                <w:rFonts w:hint="eastAsia"/>
                <w:color w:val="000000" w:themeColor="text1"/>
                <w:sz w:val="16"/>
              </w:rPr>
              <w:t>（</w:t>
            </w:r>
            <w:r>
              <w:rPr>
                <w:rFonts w:hint="eastAsia"/>
                <w:color w:val="000000" w:themeColor="text1"/>
                <w:sz w:val="16"/>
              </w:rPr>
              <w:t>6</w:t>
            </w:r>
            <w:r>
              <w:rPr>
                <w:rFonts w:hint="eastAsia"/>
                <w:color w:val="000000" w:themeColor="text1"/>
                <w:sz w:val="16"/>
              </w:rPr>
              <w:t>）その他</w:t>
            </w:r>
          </w:p>
        </w:tc>
        <w:tc>
          <w:tcPr>
            <w:tcW w:w="407" w:type="dxa"/>
            <w:tcBorders>
              <w:top w:val="none" w:color="auto" w:sz="0" w:space="0"/>
              <w:left w:val="single" w:color="auto" w:sz="4" w:space="0"/>
              <w:bottom w:val="single" w:color="auto" w:sz="12" w:space="0"/>
              <w:right w:val="single" w:color="auto" w:sz="4" w:space="0"/>
              <w:tl2br w:val="nil"/>
              <w:tr2bl w:val="nil"/>
            </w:tcBorders>
            <w:vAlign w:val="center"/>
          </w:tcPr>
          <w:p>
            <w:pPr>
              <w:pStyle w:val="0"/>
              <w:spacing w:line="240" w:lineRule="exact"/>
              <w:jc w:val="center"/>
              <w:rPr>
                <w:rFonts w:hint="default"/>
                <w:color w:val="000000" w:themeColor="text1"/>
              </w:rPr>
            </w:pPr>
            <w:r>
              <w:rPr>
                <w:rFonts w:hint="eastAsia"/>
                <w:color w:val="000000" w:themeColor="text1"/>
                <w:sz w:val="16"/>
              </w:rPr>
              <w:t>㊱</w:t>
            </w:r>
          </w:p>
        </w:tc>
        <w:tc>
          <w:tcPr>
            <w:tcW w:w="518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その他独自の取組みを行っている（　　　</w:t>
            </w:r>
            <w:r>
              <w:rPr>
                <w:rFonts w:hint="eastAsia"/>
                <w:color w:val="000000" w:themeColor="text1"/>
                <w:sz w:val="16"/>
              </w:rPr>
              <w:t xml:space="preserve">                </w:t>
            </w:r>
            <w:r>
              <w:rPr>
                <w:rFonts w:hint="eastAsia"/>
                <w:color w:val="000000" w:themeColor="text1"/>
                <w:sz w:val="16"/>
              </w:rPr>
              <w:t>　　　）（　　　　　　　　　　　　　　　　　　　）</w:t>
            </w:r>
          </w:p>
        </w:tc>
        <w:tc>
          <w:tcPr>
            <w:tcW w:w="699" w:type="dxa"/>
            <w:vAlign w:val="center"/>
          </w:tcPr>
          <w:p>
            <w:pPr>
              <w:pStyle w:val="0"/>
              <w:spacing w:line="240" w:lineRule="exact"/>
              <w:rPr>
                <w:rFonts w:hint="default"/>
                <w:color w:val="000000" w:themeColor="text1"/>
                <w:sz w:val="16"/>
              </w:rPr>
            </w:pPr>
          </w:p>
        </w:tc>
        <w:tc>
          <w:tcPr>
            <w:tcW w:w="699" w:type="dxa"/>
            <w:vAlign w:val="center"/>
          </w:tcPr>
          <w:p>
            <w:pPr>
              <w:pStyle w:val="0"/>
              <w:spacing w:line="140" w:lineRule="exact"/>
              <w:rPr>
                <w:rFonts w:hint="default"/>
                <w:color w:val="000000" w:themeColor="text1"/>
                <w:sz w:val="10"/>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699" w:type="dxa"/>
            <w:vAlign w:val="center"/>
          </w:tcPr>
          <w:p>
            <w:pPr>
              <w:pStyle w:val="0"/>
              <w:spacing w:line="240" w:lineRule="exact"/>
              <w:rPr>
                <w:rFonts w:hint="default"/>
                <w:color w:val="000000" w:themeColor="text1"/>
                <w:sz w:val="16"/>
              </w:rPr>
            </w:pPr>
          </w:p>
        </w:tc>
      </w:tr>
    </w:tbl>
    <w:p>
      <w:pPr>
        <w:pStyle w:val="0"/>
        <w:spacing w:line="280" w:lineRule="exact"/>
        <w:rPr>
          <w:rFonts w:hint="default"/>
          <w:color w:val="000000" w:themeColor="text1"/>
          <w:sz w:val="20"/>
        </w:rPr>
      </w:pPr>
    </w:p>
    <w:tbl>
      <w:tblPr>
        <w:tblStyle w:val="23"/>
        <w:tblW w:w="9921" w:type="dxa"/>
        <w:tblInd w:w="0" w:type="dxa"/>
        <w:tblBorders>
          <w:top w:val="single" w:color="auto" w:sz="12" w:space="0"/>
          <w:left w:val="single" w:color="auto" w:sz="12" w:space="0"/>
          <w:bottom w:val="single" w:color="auto" w:sz="12" w:space="0"/>
          <w:right w:val="single" w:color="auto" w:sz="12" w:space="0"/>
        </w:tblBorders>
        <w:tblLayout w:type="fixed"/>
        <w:tblLook w:firstRow="1" w:lastRow="0" w:firstColumn="1" w:lastColumn="0" w:noHBand="0" w:noVBand="1" w:val="04A0"/>
      </w:tblPr>
      <w:tblGrid>
        <w:gridCol w:w="2216"/>
        <w:gridCol w:w="412"/>
        <w:gridCol w:w="5208"/>
        <w:gridCol w:w="695"/>
        <w:gridCol w:w="695"/>
        <w:gridCol w:w="695"/>
      </w:tblGrid>
      <w:tr>
        <w:trPr>
          <w:trHeight w:val="510" w:hRule="exact"/>
        </w:trPr>
        <w:tc>
          <w:tcPr>
            <w:tcW w:w="7906" w:type="dxa"/>
            <w:gridSpan w:val="3"/>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240" w:lineRule="exact"/>
              <w:rPr>
                <w:rFonts w:hint="default" w:ascii="HGSｺﾞｼｯｸM" w:hAnsi="HGSｺﾞｼｯｸM" w:eastAsia="HGSｺﾞｼｯｸM"/>
                <w:color w:val="000000" w:themeColor="text1"/>
              </w:rPr>
            </w:pPr>
            <w:r>
              <w:rPr>
                <w:rFonts w:hint="eastAsia" w:ascii="HGSｺﾞｼｯｸM" w:hAnsi="HGSｺﾞｼｯｸM" w:eastAsia="HGSｺﾞｼｯｸM"/>
                <w:color w:val="000000" w:themeColor="text1"/>
              </w:rPr>
              <w:t>分野２　介護しやすい環境づくり</w:t>
            </w:r>
          </w:p>
        </w:tc>
        <w:tc>
          <w:tcPr>
            <w:tcW w:w="700" w:type="dxa"/>
            <w:vMerge w:val="restart"/>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140" w:lineRule="exact"/>
              <w:jc w:val="center"/>
              <w:rPr>
                <w:rFonts w:hint="default" w:ascii="HGSｺﾞｼｯｸM" w:hAnsi="HGSｺﾞｼｯｸM" w:eastAsia="HGSｺﾞｼｯｸM"/>
                <w:color w:val="000000" w:themeColor="text1"/>
                <w:sz w:val="14"/>
              </w:rPr>
            </w:pPr>
            <w:r>
              <w:rPr>
                <w:rFonts w:hint="eastAsia" w:ascii="HGSｺﾞｼｯｸM" w:hAnsi="HGSｺﾞｼｯｸM" w:eastAsia="HGSｺﾞｼｯｸM"/>
                <w:color w:val="000000" w:themeColor="text1"/>
                <w:sz w:val="14"/>
              </w:rPr>
              <w:t>既に推進している</w:t>
            </w:r>
          </w:p>
        </w:tc>
        <w:tc>
          <w:tcPr>
            <w:tcW w:w="700" w:type="dxa"/>
            <w:vMerge w:val="restart"/>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140" w:lineRule="exact"/>
              <w:jc w:val="center"/>
              <w:rPr>
                <w:rFonts w:hint="default" w:ascii="HGSｺﾞｼｯｸM" w:hAnsi="HGSｺﾞｼｯｸM" w:eastAsia="HGSｺﾞｼｯｸM"/>
                <w:color w:val="000000" w:themeColor="text1"/>
                <w:sz w:val="14"/>
              </w:rPr>
            </w:pPr>
            <w:r>
              <w:rPr>
                <w:rFonts w:hint="eastAsia" w:ascii="HGSｺﾞｼｯｸM" w:hAnsi="HGSｺﾞｼｯｸM" w:eastAsia="HGSｺﾞｼｯｸM"/>
                <w:color w:val="000000" w:themeColor="text1"/>
                <w:sz w:val="12"/>
              </w:rPr>
              <w:t>今後</w:t>
            </w:r>
            <w:r>
              <w:rPr>
                <w:rFonts w:hint="eastAsia" w:ascii="HGSｺﾞｼｯｸM" w:hAnsi="HGSｺﾞｼｯｸM" w:eastAsia="HGSｺﾞｼｯｸM"/>
                <w:color w:val="000000" w:themeColor="text1"/>
                <w:sz w:val="12"/>
              </w:rPr>
              <w:t>1</w:t>
            </w:r>
            <w:r>
              <w:rPr>
                <w:rFonts w:hint="eastAsia" w:ascii="HGSｺﾞｼｯｸM" w:hAnsi="HGSｺﾞｼｯｸM" w:eastAsia="HGSｺﾞｼｯｸM"/>
                <w:color w:val="000000" w:themeColor="text1"/>
                <w:sz w:val="12"/>
              </w:rPr>
              <w:t>年もしくは</w:t>
            </w:r>
            <w:r>
              <w:rPr>
                <w:rFonts w:hint="eastAsia" w:ascii="HGSｺﾞｼｯｸM" w:hAnsi="HGSｺﾞｼｯｸM" w:eastAsia="HGSｺﾞｼｯｸM"/>
                <w:color w:val="000000" w:themeColor="text1"/>
                <w:sz w:val="12"/>
              </w:rPr>
              <w:t>2</w:t>
            </w:r>
            <w:r>
              <w:rPr>
                <w:rFonts w:hint="eastAsia" w:ascii="HGSｺﾞｼｯｸM" w:hAnsi="HGSｺﾞｼｯｸM" w:eastAsia="HGSｺﾞｼｯｸM"/>
                <w:color w:val="000000" w:themeColor="text1"/>
                <w:sz w:val="12"/>
              </w:rPr>
              <w:t>年以内に推進予定</w:t>
            </w:r>
          </w:p>
        </w:tc>
        <w:tc>
          <w:tcPr>
            <w:tcW w:w="700" w:type="dxa"/>
            <w:vMerge w:val="restart"/>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140" w:lineRule="exact"/>
              <w:jc w:val="center"/>
              <w:rPr>
                <w:rFonts w:hint="default" w:ascii="HGSｺﾞｼｯｸM" w:hAnsi="HGSｺﾞｼｯｸM" w:eastAsia="HGSｺﾞｼｯｸM"/>
                <w:color w:val="000000" w:themeColor="text1"/>
                <w:sz w:val="14"/>
              </w:rPr>
            </w:pPr>
            <w:r>
              <w:rPr>
                <w:rFonts w:hint="eastAsia" w:ascii="HGSｺﾞｼｯｸM" w:hAnsi="HGSｺﾞｼｯｸM" w:eastAsia="HGSｺﾞｼｯｸM"/>
                <w:color w:val="000000" w:themeColor="text1"/>
                <w:sz w:val="14"/>
              </w:rPr>
              <w:t>予定</w:t>
            </w:r>
          </w:p>
          <w:p>
            <w:pPr>
              <w:pStyle w:val="0"/>
              <w:spacing w:line="140" w:lineRule="exact"/>
              <w:jc w:val="center"/>
              <w:rPr>
                <w:rFonts w:hint="default" w:ascii="HGSｺﾞｼｯｸM" w:hAnsi="HGSｺﾞｼｯｸM" w:eastAsia="HGSｺﾞｼｯｸM"/>
                <w:color w:val="000000" w:themeColor="text1"/>
                <w:sz w:val="14"/>
              </w:rPr>
            </w:pPr>
            <w:r>
              <w:rPr>
                <w:rFonts w:hint="eastAsia" w:ascii="HGSｺﾞｼｯｸM" w:hAnsi="HGSｺﾞｼｯｸM" w:eastAsia="HGSｺﾞｼｯｸM"/>
                <w:color w:val="000000" w:themeColor="text1"/>
                <w:sz w:val="14"/>
              </w:rPr>
              <w:t>して</w:t>
            </w:r>
          </w:p>
          <w:p>
            <w:pPr>
              <w:pStyle w:val="0"/>
              <w:spacing w:line="140" w:lineRule="exact"/>
              <w:jc w:val="center"/>
              <w:rPr>
                <w:rFonts w:hint="default" w:ascii="HGSｺﾞｼｯｸM" w:hAnsi="HGSｺﾞｼｯｸM" w:eastAsia="HGSｺﾞｼｯｸM"/>
                <w:color w:val="000000" w:themeColor="text1"/>
                <w:sz w:val="14"/>
              </w:rPr>
            </w:pPr>
            <w:r>
              <w:rPr>
                <w:rFonts w:hint="eastAsia" w:ascii="HGSｺﾞｼｯｸM" w:hAnsi="HGSｺﾞｼｯｸM" w:eastAsia="HGSｺﾞｼｯｸM"/>
                <w:color w:val="000000" w:themeColor="text1"/>
                <w:sz w:val="14"/>
              </w:rPr>
              <w:t>いない</w:t>
            </w:r>
          </w:p>
        </w:tc>
      </w:tr>
      <w:tr>
        <w:trPr>
          <w:trHeight w:val="340" w:hRule="exact"/>
        </w:trPr>
        <w:tc>
          <w:tcPr>
            <w:tcW w:w="2235" w:type="dxa"/>
            <w:tcBorders>
              <w:top w:val="single" w:color="auto" w:sz="4" w:space="0"/>
              <w:left w:val="none" w:color="auto" w:sz="0" w:space="0"/>
              <w:bottom w:val="single" w:color="auto" w:sz="12"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240" w:lineRule="exact"/>
              <w:jc w:val="center"/>
              <w:rPr>
                <w:rFonts w:hint="default" w:ascii="HGSｺﾞｼｯｸM" w:hAnsi="HGSｺﾞｼｯｸM" w:eastAsia="HGSｺﾞｼｯｸM"/>
                <w:color w:val="000000" w:themeColor="text1"/>
                <w:sz w:val="16"/>
              </w:rPr>
            </w:pPr>
            <w:r>
              <w:rPr>
                <w:rFonts w:hint="eastAsia" w:ascii="HGSｺﾞｼｯｸM" w:hAnsi="HGSｺﾞｼｯｸM" w:eastAsia="HGSｺﾞｼｯｸM"/>
                <w:color w:val="000000" w:themeColor="text1"/>
                <w:sz w:val="16"/>
              </w:rPr>
              <w:t>項　目</w:t>
            </w:r>
          </w:p>
        </w:tc>
        <w:tc>
          <w:tcPr>
            <w:tcW w:w="413" w:type="dxa"/>
            <w:tcBorders>
              <w:top w:val="single" w:color="auto" w:sz="4" w:space="0"/>
              <w:left w:val="none" w:color="auto" w:sz="0" w:space="0"/>
              <w:bottom w:val="single" w:color="auto" w:sz="12" w:space="0"/>
              <w:right w:val="single" w:color="auto" w:sz="4" w:space="0"/>
              <w:tl2br w:val="none" w:color="auto" w:sz="0" w:space="0"/>
              <w:tr2bl w:val="none" w:color="auto" w:sz="0" w:space="0"/>
            </w:tcBorders>
            <w:shd w:val="clear" w:color="auto" w:themeFill="background1" w:themeFillTint="FF" w:themeFillShade="D9"/>
            <w:vAlign w:val="center"/>
          </w:tcPr>
          <w:p>
            <w:pPr>
              <w:pStyle w:val="0"/>
              <w:spacing w:line="200" w:lineRule="exact"/>
              <w:jc w:val="center"/>
              <w:rPr>
                <w:rFonts w:hint="default"/>
                <w:color w:val="000000" w:themeColor="text1"/>
                <w:sz w:val="16"/>
              </w:rPr>
            </w:pPr>
            <w:r>
              <w:rPr>
                <w:rFonts w:hint="eastAsia" w:ascii="HGSｺﾞｼｯｸM" w:hAnsi="HGSｺﾞｼｯｸM" w:eastAsia="HGSｺﾞｼｯｸM"/>
                <w:color w:val="000000" w:themeColor="text1"/>
                <w:sz w:val="16"/>
              </w:rPr>
              <w:t>№</w:t>
            </w:r>
          </w:p>
        </w:tc>
        <w:tc>
          <w:tcPr>
            <w:tcW w:w="5207" w:type="dxa"/>
            <w:tcBorders>
              <w:top w:val="single" w:color="auto" w:sz="4" w:space="0"/>
              <w:left w:val="single" w:color="auto" w:sz="4" w:space="0"/>
              <w:bottom w:val="single" w:color="auto" w:sz="12"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200" w:lineRule="exact"/>
              <w:jc w:val="center"/>
              <w:rPr>
                <w:rFonts w:hint="default" w:ascii="HGSｺﾞｼｯｸM" w:hAnsi="HGSｺﾞｼｯｸM" w:eastAsia="HGSｺﾞｼｯｸM"/>
                <w:color w:val="000000" w:themeColor="text1"/>
                <w:sz w:val="16"/>
              </w:rPr>
            </w:pPr>
            <w:r>
              <w:rPr>
                <w:rFonts w:hint="eastAsia" w:ascii="HGSｺﾞｼｯｸM" w:hAnsi="HGSｺﾞｼｯｸM" w:eastAsia="HGSｺﾞｼｯｸM"/>
                <w:color w:val="000000" w:themeColor="text1"/>
                <w:sz w:val="16"/>
              </w:rPr>
              <w:t>質　　　問</w:t>
            </w:r>
          </w:p>
        </w:tc>
        <w:tc>
          <w:tcPr>
            <w:tcW w:w="700" w:type="dxa"/>
            <w:vMerge w:val="continue"/>
            <w:tcBorders>
              <w:top w:val="sing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spacing w:line="200" w:lineRule="exact"/>
              <w:rPr>
                <w:rFonts w:hint="default"/>
              </w:rPr>
            </w:pPr>
          </w:p>
        </w:tc>
        <w:tc>
          <w:tcPr>
            <w:tcW w:w="700" w:type="dxa"/>
            <w:vMerge w:val="continue"/>
            <w:tcBorders>
              <w:top w:val="sing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spacing w:line="200" w:lineRule="exact"/>
              <w:rPr>
                <w:rFonts w:hint="default"/>
              </w:rPr>
            </w:pPr>
          </w:p>
        </w:tc>
        <w:tc>
          <w:tcPr>
            <w:tcW w:w="700" w:type="dxa"/>
            <w:vMerge w:val="continue"/>
            <w:tcBorders>
              <w:top w:val="sing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spacing w:line="200" w:lineRule="exact"/>
              <w:rPr>
                <w:rFonts w:hint="default"/>
              </w:rPr>
            </w:pPr>
          </w:p>
        </w:tc>
      </w:tr>
      <w:tr>
        <w:trPr>
          <w:trHeight w:val="283" w:hRule="exact"/>
        </w:trPr>
        <w:tc>
          <w:tcPr>
            <w:tcW w:w="2215" w:type="dxa"/>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color w:val="000000" w:themeColor="text1"/>
                <w:sz w:val="16"/>
              </w:rPr>
            </w:pPr>
            <w:r>
              <w:rPr>
                <w:rFonts w:hint="eastAsia"/>
                <w:color w:val="000000" w:themeColor="text1"/>
                <w:sz w:val="16"/>
              </w:rPr>
              <w:t>（</w:t>
            </w:r>
            <w:r>
              <w:rPr>
                <w:rFonts w:hint="eastAsia"/>
                <w:color w:val="000000" w:themeColor="text1"/>
                <w:sz w:val="16"/>
              </w:rPr>
              <w:t>1</w:t>
            </w:r>
            <w:r>
              <w:rPr>
                <w:rFonts w:hint="eastAsia"/>
                <w:color w:val="000000" w:themeColor="text1"/>
                <w:sz w:val="16"/>
              </w:rPr>
              <w:t>）介護休業</w:t>
            </w:r>
          </w:p>
        </w:tc>
        <w:tc>
          <w:tcPr>
            <w:tcW w:w="413" w:type="dxa"/>
            <w:tcBorders>
              <w:top w:val="single" w:color="auto" w:sz="12"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color w:val="000000" w:themeColor="text1"/>
              </w:rPr>
            </w:pPr>
            <w:r>
              <w:rPr>
                <w:rFonts w:hint="eastAsia"/>
                <w:color w:val="000000" w:themeColor="text1"/>
                <w:sz w:val="16"/>
              </w:rPr>
              <w:t>①</w:t>
            </w:r>
          </w:p>
        </w:tc>
        <w:tc>
          <w:tcPr>
            <w:tcW w:w="5207" w:type="dxa"/>
            <w:tcBorders>
              <w:top w:val="single" w:color="auto" w:sz="12"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社員の希望に応じて介護休業が取得できる</w:t>
            </w:r>
          </w:p>
        </w:tc>
        <w:tc>
          <w:tcPr>
            <w:tcW w:w="700"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color w:val="000000" w:themeColor="text1"/>
                <w:sz w:val="16"/>
              </w:rPr>
            </w:pPr>
          </w:p>
        </w:tc>
        <w:tc>
          <w:tcPr>
            <w:tcW w:w="700"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700"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spacing w:line="140" w:lineRule="exact"/>
              <w:rPr>
                <w:rFonts w:hint="default"/>
                <w:color w:val="000000" w:themeColor="text1"/>
                <w:sz w:val="10"/>
              </w:rPr>
            </w:pPr>
          </w:p>
        </w:tc>
      </w:tr>
      <w:tr>
        <w:trPr>
          <w:trHeight w:val="283" w:hRule="exact"/>
        </w:trPr>
        <w:tc>
          <w:tcPr>
            <w:tcW w:w="2215" w:type="dxa"/>
            <w:vMerge w:val="continue"/>
            <w:vAlign w:val="center"/>
          </w:tcPr>
          <w:p>
            <w:pPr>
              <w:pStyle w:val="0"/>
              <w:rPr>
                <w:rFonts w:hint="default"/>
                <w:sz w:val="16"/>
              </w:rPr>
            </w:pPr>
          </w:p>
        </w:tc>
        <w:tc>
          <w:tcPr>
            <w:tcW w:w="41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color w:val="000000" w:themeColor="text1"/>
              </w:rPr>
            </w:pPr>
            <w:r>
              <w:rPr>
                <w:rFonts w:hint="eastAsia"/>
                <w:color w:val="000000" w:themeColor="text1"/>
                <w:sz w:val="16"/>
              </w:rPr>
              <w:t>②</w:t>
            </w:r>
          </w:p>
        </w:tc>
        <w:tc>
          <w:tcPr>
            <w:tcW w:w="520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法定を超えた介護休業が取得できる</w:t>
            </w:r>
          </w:p>
        </w:tc>
        <w:tc>
          <w:tcPr>
            <w:tcW w:w="700" w:type="dxa"/>
            <w:vAlign w:val="top"/>
          </w:tcPr>
          <w:p>
            <w:pPr>
              <w:pStyle w:val="0"/>
              <w:spacing w:line="240" w:lineRule="exact"/>
              <w:rPr>
                <w:rFonts w:hint="default"/>
                <w:color w:val="000000" w:themeColor="text1"/>
                <w:sz w:val="16"/>
              </w:rPr>
            </w:pPr>
          </w:p>
        </w:tc>
        <w:tc>
          <w:tcPr>
            <w:tcW w:w="700" w:type="dxa"/>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700" w:type="dxa"/>
            <w:vAlign w:val="top"/>
          </w:tcPr>
          <w:p>
            <w:pPr>
              <w:pStyle w:val="0"/>
              <w:spacing w:line="240" w:lineRule="exact"/>
              <w:rPr>
                <w:rFonts w:hint="default"/>
                <w:color w:val="000000" w:themeColor="text1"/>
                <w:sz w:val="16"/>
              </w:rPr>
            </w:pPr>
          </w:p>
        </w:tc>
      </w:tr>
      <w:tr>
        <w:trPr>
          <w:trHeight w:val="283" w:hRule="exact"/>
        </w:trPr>
        <w:tc>
          <w:tcPr>
            <w:tcW w:w="2215" w:type="dxa"/>
            <w:vMerge w:val="continue"/>
            <w:vAlign w:val="center"/>
          </w:tcPr>
          <w:p>
            <w:pPr>
              <w:pStyle w:val="0"/>
              <w:rPr>
                <w:rFonts w:hint="default"/>
                <w:sz w:val="16"/>
              </w:rPr>
            </w:pPr>
          </w:p>
        </w:tc>
        <w:tc>
          <w:tcPr>
            <w:tcW w:w="41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color w:val="000000" w:themeColor="text1"/>
              </w:rPr>
            </w:pPr>
            <w:r>
              <w:rPr>
                <w:rFonts w:hint="eastAsia"/>
                <w:color w:val="000000" w:themeColor="text1"/>
                <w:sz w:val="16"/>
              </w:rPr>
              <w:t>③</w:t>
            </w:r>
          </w:p>
        </w:tc>
        <w:tc>
          <w:tcPr>
            <w:tcW w:w="520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介護休業取得者の代替要員を確保する</w:t>
            </w:r>
          </w:p>
        </w:tc>
        <w:tc>
          <w:tcPr>
            <w:tcW w:w="700" w:type="dxa"/>
            <w:vAlign w:val="top"/>
          </w:tcPr>
          <w:p>
            <w:pPr>
              <w:pStyle w:val="0"/>
              <w:spacing w:line="240" w:lineRule="exact"/>
              <w:rPr>
                <w:rFonts w:hint="default"/>
                <w:color w:val="000000" w:themeColor="text1"/>
                <w:sz w:val="16"/>
              </w:rPr>
            </w:pPr>
          </w:p>
        </w:tc>
        <w:tc>
          <w:tcPr>
            <w:tcW w:w="700" w:type="dxa"/>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700" w:type="dxa"/>
            <w:vAlign w:val="top"/>
          </w:tcPr>
          <w:p>
            <w:pPr>
              <w:pStyle w:val="0"/>
              <w:spacing w:line="240" w:lineRule="exact"/>
              <w:rPr>
                <w:rFonts w:hint="default"/>
                <w:color w:val="000000" w:themeColor="text1"/>
                <w:sz w:val="16"/>
              </w:rPr>
            </w:pPr>
          </w:p>
        </w:tc>
      </w:tr>
      <w:tr>
        <w:trPr>
          <w:trHeight w:val="397" w:hRule="exact"/>
        </w:trPr>
        <w:tc>
          <w:tcPr>
            <w:tcW w:w="2215" w:type="dxa"/>
            <w:vMerge w:val="continue"/>
            <w:vAlign w:val="center"/>
          </w:tcPr>
          <w:p>
            <w:pPr>
              <w:pStyle w:val="0"/>
              <w:rPr>
                <w:rFonts w:hint="default"/>
              </w:rPr>
            </w:pPr>
          </w:p>
        </w:tc>
        <w:tc>
          <w:tcPr>
            <w:tcW w:w="41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160" w:lineRule="exact"/>
              <w:jc w:val="center"/>
              <w:rPr>
                <w:rFonts w:hint="default"/>
                <w:color w:val="000000" w:themeColor="text1"/>
              </w:rPr>
            </w:pPr>
            <w:r>
              <w:rPr>
                <w:rFonts w:hint="eastAsia"/>
                <w:color w:val="000000" w:themeColor="text1"/>
                <w:sz w:val="16"/>
              </w:rPr>
              <w:t>④</w:t>
            </w:r>
          </w:p>
        </w:tc>
        <w:tc>
          <w:tcPr>
            <w:tcW w:w="520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160" w:lineRule="exact"/>
              <w:jc w:val="left"/>
              <w:rPr>
                <w:rFonts w:hint="default"/>
                <w:color w:val="000000" w:themeColor="text1"/>
                <w:sz w:val="16"/>
              </w:rPr>
            </w:pPr>
            <w:r>
              <w:rPr>
                <w:rFonts w:hint="eastAsia"/>
                <w:color w:val="000000" w:themeColor="text1"/>
                <w:sz w:val="16"/>
              </w:rPr>
              <w:t>普段から介護休業について社員に情報提供するなど、介護休業の利用を促進する</w:t>
            </w:r>
          </w:p>
        </w:tc>
        <w:tc>
          <w:tcPr>
            <w:tcW w:w="700" w:type="dxa"/>
            <w:vAlign w:val="top"/>
          </w:tcPr>
          <w:p>
            <w:pPr>
              <w:pStyle w:val="0"/>
              <w:spacing w:line="240" w:lineRule="exact"/>
              <w:rPr>
                <w:rFonts w:hint="default"/>
                <w:color w:val="000000" w:themeColor="text1"/>
                <w:sz w:val="16"/>
              </w:rPr>
            </w:pPr>
          </w:p>
        </w:tc>
        <w:tc>
          <w:tcPr>
            <w:tcW w:w="700" w:type="dxa"/>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700" w:type="dxa"/>
            <w:vAlign w:val="top"/>
          </w:tcPr>
          <w:p>
            <w:pPr>
              <w:pStyle w:val="0"/>
              <w:spacing w:line="240" w:lineRule="exact"/>
              <w:rPr>
                <w:rFonts w:hint="default"/>
                <w:color w:val="000000" w:themeColor="text1"/>
                <w:sz w:val="16"/>
              </w:rPr>
            </w:pPr>
          </w:p>
        </w:tc>
      </w:tr>
      <w:tr>
        <w:trPr>
          <w:trHeight w:val="283" w:hRule="exact"/>
        </w:trPr>
        <w:tc>
          <w:tcPr>
            <w:tcW w:w="2215" w:type="dxa"/>
            <w:vMerge w:val="continue"/>
            <w:vAlign w:val="center"/>
          </w:tcPr>
          <w:p>
            <w:pPr>
              <w:pStyle w:val="0"/>
              <w:rPr>
                <w:rFonts w:hint="default"/>
              </w:rPr>
            </w:pPr>
          </w:p>
        </w:tc>
        <w:tc>
          <w:tcPr>
            <w:tcW w:w="41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color w:val="000000" w:themeColor="text1"/>
              </w:rPr>
            </w:pPr>
            <w:r>
              <w:rPr>
                <w:rFonts w:hint="eastAsia"/>
                <w:color w:val="000000" w:themeColor="text1"/>
                <w:sz w:val="16"/>
              </w:rPr>
              <w:t>⑤</w:t>
            </w:r>
          </w:p>
        </w:tc>
        <w:tc>
          <w:tcPr>
            <w:tcW w:w="520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その他の取組みを行っている（　　　　　　　　　　　　　　　　）</w:t>
            </w:r>
          </w:p>
        </w:tc>
        <w:tc>
          <w:tcPr>
            <w:tcW w:w="700" w:type="dxa"/>
            <w:vAlign w:val="top"/>
          </w:tcPr>
          <w:p>
            <w:pPr>
              <w:pStyle w:val="0"/>
              <w:rPr>
                <w:rFonts w:hint="default"/>
                <w:color w:val="000000" w:themeColor="text1"/>
              </w:rPr>
            </w:pPr>
          </w:p>
        </w:tc>
        <w:tc>
          <w:tcPr>
            <w:tcW w:w="700" w:type="dxa"/>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700" w:type="dxa"/>
            <w:vAlign w:val="top"/>
          </w:tcPr>
          <w:p>
            <w:pPr>
              <w:pStyle w:val="0"/>
              <w:rPr>
                <w:rFonts w:hint="default"/>
                <w:color w:val="000000" w:themeColor="text1"/>
              </w:rPr>
            </w:pPr>
          </w:p>
        </w:tc>
      </w:tr>
      <w:tr>
        <w:trPr>
          <w:trHeight w:val="283" w:hRule="exact"/>
        </w:trPr>
        <w:tc>
          <w:tcPr>
            <w:tcW w:w="2215" w:type="dxa"/>
            <w:vMerge w:val="restart"/>
            <w:vAlign w:val="center"/>
          </w:tcPr>
          <w:p>
            <w:pPr>
              <w:pStyle w:val="0"/>
              <w:spacing w:line="240" w:lineRule="exact"/>
              <w:rPr>
                <w:rFonts w:hint="default"/>
                <w:color w:val="000000" w:themeColor="text1"/>
                <w:sz w:val="16"/>
              </w:rPr>
            </w:pPr>
            <w:r>
              <w:rPr>
                <w:rFonts w:hint="eastAsia"/>
                <w:color w:val="000000" w:themeColor="text1"/>
                <w:sz w:val="16"/>
              </w:rPr>
              <w:t>（</w:t>
            </w:r>
            <w:r>
              <w:rPr>
                <w:rFonts w:hint="eastAsia"/>
                <w:color w:val="000000" w:themeColor="text1"/>
                <w:sz w:val="16"/>
              </w:rPr>
              <w:t>2</w:t>
            </w:r>
            <w:r>
              <w:rPr>
                <w:rFonts w:hint="eastAsia"/>
                <w:color w:val="000000" w:themeColor="text1"/>
                <w:sz w:val="16"/>
              </w:rPr>
              <w:t>）介護休業復帰支援</w:t>
            </w:r>
          </w:p>
        </w:tc>
        <w:tc>
          <w:tcPr>
            <w:tcW w:w="41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color w:val="000000" w:themeColor="text1"/>
              </w:rPr>
            </w:pPr>
            <w:r>
              <w:rPr>
                <w:rFonts w:hint="eastAsia"/>
                <w:color w:val="000000" w:themeColor="text1"/>
                <w:sz w:val="16"/>
              </w:rPr>
              <w:t>⑥</w:t>
            </w:r>
          </w:p>
        </w:tc>
        <w:tc>
          <w:tcPr>
            <w:tcW w:w="520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本人の希望があれば介護休業取得前の職場に復帰できるようにする</w:t>
            </w:r>
          </w:p>
        </w:tc>
        <w:tc>
          <w:tcPr>
            <w:tcW w:w="700" w:type="dxa"/>
            <w:vAlign w:val="top"/>
          </w:tcPr>
          <w:p>
            <w:pPr>
              <w:pStyle w:val="0"/>
              <w:spacing w:line="240" w:lineRule="exact"/>
              <w:rPr>
                <w:rFonts w:hint="default"/>
                <w:color w:val="000000" w:themeColor="text1"/>
                <w:sz w:val="16"/>
              </w:rPr>
            </w:pPr>
          </w:p>
        </w:tc>
        <w:tc>
          <w:tcPr>
            <w:tcW w:w="700" w:type="dxa"/>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700" w:type="dxa"/>
            <w:vAlign w:val="top"/>
          </w:tcPr>
          <w:p>
            <w:pPr>
              <w:pStyle w:val="0"/>
              <w:spacing w:line="240" w:lineRule="exact"/>
              <w:rPr>
                <w:rFonts w:hint="default"/>
                <w:color w:val="000000" w:themeColor="text1"/>
                <w:sz w:val="16"/>
              </w:rPr>
            </w:pPr>
          </w:p>
        </w:tc>
      </w:tr>
      <w:tr>
        <w:trPr>
          <w:trHeight w:val="397" w:hRule="exact"/>
        </w:trPr>
        <w:tc>
          <w:tcPr>
            <w:tcW w:w="2215" w:type="dxa"/>
            <w:vMerge w:val="continue"/>
            <w:vAlign w:val="center"/>
          </w:tcPr>
          <w:p>
            <w:pPr>
              <w:pStyle w:val="0"/>
              <w:spacing w:line="240" w:lineRule="exact"/>
              <w:rPr>
                <w:rFonts w:hint="default"/>
                <w:color w:val="000000" w:themeColor="text1"/>
                <w:sz w:val="16"/>
              </w:rPr>
            </w:pPr>
          </w:p>
        </w:tc>
        <w:tc>
          <w:tcPr>
            <w:tcW w:w="41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160" w:lineRule="exact"/>
              <w:jc w:val="center"/>
              <w:rPr>
                <w:rFonts w:hint="default"/>
                <w:color w:val="000000" w:themeColor="text1"/>
              </w:rPr>
            </w:pPr>
            <w:r>
              <w:rPr>
                <w:rFonts w:hint="eastAsia"/>
                <w:color w:val="000000" w:themeColor="text1"/>
                <w:sz w:val="16"/>
              </w:rPr>
              <w:t>⑦</w:t>
            </w:r>
          </w:p>
        </w:tc>
        <w:tc>
          <w:tcPr>
            <w:tcW w:w="520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160" w:lineRule="exact"/>
              <w:jc w:val="left"/>
              <w:rPr>
                <w:rFonts w:hint="default"/>
                <w:color w:val="000000" w:themeColor="text1"/>
                <w:sz w:val="16"/>
              </w:rPr>
            </w:pPr>
            <w:r>
              <w:rPr>
                <w:rFonts w:hint="eastAsia"/>
                <w:color w:val="000000" w:themeColor="text1"/>
                <w:sz w:val="16"/>
              </w:rPr>
              <w:t>面談等を行い、介護休業終了後は介護休業取得者の意向を尊重した職場に配置する</w:t>
            </w:r>
          </w:p>
        </w:tc>
        <w:tc>
          <w:tcPr>
            <w:tcW w:w="700" w:type="dxa"/>
            <w:vAlign w:val="top"/>
          </w:tcPr>
          <w:p>
            <w:pPr>
              <w:pStyle w:val="0"/>
              <w:spacing w:line="240" w:lineRule="exact"/>
              <w:rPr>
                <w:rFonts w:hint="default"/>
                <w:color w:val="000000" w:themeColor="text1"/>
                <w:sz w:val="16"/>
              </w:rPr>
            </w:pPr>
          </w:p>
        </w:tc>
        <w:tc>
          <w:tcPr>
            <w:tcW w:w="700" w:type="dxa"/>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700" w:type="dxa"/>
            <w:vAlign w:val="top"/>
          </w:tcPr>
          <w:p>
            <w:pPr>
              <w:pStyle w:val="0"/>
              <w:spacing w:line="240" w:lineRule="exact"/>
              <w:rPr>
                <w:rFonts w:hint="default"/>
                <w:color w:val="000000" w:themeColor="text1"/>
                <w:sz w:val="16"/>
              </w:rPr>
            </w:pPr>
          </w:p>
        </w:tc>
      </w:tr>
      <w:tr>
        <w:trPr>
          <w:trHeight w:val="283" w:hRule="exact"/>
        </w:trPr>
        <w:tc>
          <w:tcPr>
            <w:tcW w:w="2215" w:type="dxa"/>
            <w:vMerge w:val="continue"/>
            <w:vAlign w:val="center"/>
          </w:tcPr>
          <w:p>
            <w:pPr>
              <w:pStyle w:val="0"/>
              <w:rPr>
                <w:rFonts w:hint="eastAsia"/>
              </w:rPr>
            </w:pPr>
          </w:p>
        </w:tc>
        <w:tc>
          <w:tcPr>
            <w:tcW w:w="41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color w:val="000000" w:themeColor="text1"/>
              </w:rPr>
            </w:pPr>
            <w:r>
              <w:rPr>
                <w:rFonts w:hint="eastAsia"/>
                <w:color w:val="000000" w:themeColor="text1"/>
                <w:sz w:val="16"/>
              </w:rPr>
              <w:t>⑧</w:t>
            </w:r>
          </w:p>
        </w:tc>
        <w:tc>
          <w:tcPr>
            <w:tcW w:w="520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職場復帰しやすくするため、介護休業中の情報を提供する</w:t>
            </w:r>
          </w:p>
        </w:tc>
        <w:tc>
          <w:tcPr>
            <w:tcW w:w="700" w:type="dxa"/>
            <w:vAlign w:val="top"/>
          </w:tcPr>
          <w:p>
            <w:pPr>
              <w:pStyle w:val="0"/>
              <w:spacing w:line="240" w:lineRule="exact"/>
              <w:rPr>
                <w:rFonts w:hint="default"/>
                <w:color w:val="000000" w:themeColor="text1"/>
                <w:sz w:val="16"/>
              </w:rPr>
            </w:pPr>
          </w:p>
        </w:tc>
        <w:tc>
          <w:tcPr>
            <w:tcW w:w="700" w:type="dxa"/>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700" w:type="dxa"/>
            <w:vAlign w:val="top"/>
          </w:tcPr>
          <w:p>
            <w:pPr>
              <w:pStyle w:val="0"/>
              <w:spacing w:line="240" w:lineRule="exact"/>
              <w:rPr>
                <w:rFonts w:hint="default"/>
                <w:color w:val="000000" w:themeColor="text1"/>
                <w:sz w:val="16"/>
              </w:rPr>
            </w:pPr>
          </w:p>
        </w:tc>
      </w:tr>
      <w:tr>
        <w:trPr>
          <w:trHeight w:val="397" w:hRule="exact"/>
        </w:trPr>
        <w:tc>
          <w:tcPr>
            <w:tcW w:w="2215" w:type="dxa"/>
            <w:vMerge w:val="continue"/>
            <w:vAlign w:val="center"/>
          </w:tcPr>
          <w:p>
            <w:pPr>
              <w:pStyle w:val="0"/>
              <w:rPr>
                <w:rFonts w:hint="eastAsia"/>
              </w:rPr>
            </w:pPr>
          </w:p>
        </w:tc>
        <w:tc>
          <w:tcPr>
            <w:tcW w:w="41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160" w:lineRule="exact"/>
              <w:jc w:val="center"/>
              <w:rPr>
                <w:rFonts w:hint="default"/>
                <w:color w:val="000000" w:themeColor="text1"/>
              </w:rPr>
            </w:pPr>
            <w:r>
              <w:rPr>
                <w:rFonts w:hint="eastAsia"/>
                <w:color w:val="000000" w:themeColor="text1"/>
                <w:sz w:val="16"/>
              </w:rPr>
              <w:t>⑨</w:t>
            </w:r>
          </w:p>
        </w:tc>
        <w:tc>
          <w:tcPr>
            <w:tcW w:w="520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160" w:lineRule="exact"/>
              <w:jc w:val="left"/>
              <w:rPr>
                <w:rFonts w:hint="default"/>
                <w:color w:val="000000" w:themeColor="text1"/>
                <w:sz w:val="16"/>
              </w:rPr>
            </w:pPr>
            <w:r>
              <w:rPr>
                <w:rFonts w:hint="eastAsia"/>
                <w:color w:val="000000" w:themeColor="text1"/>
                <w:sz w:val="16"/>
              </w:rPr>
              <w:t>介護休業終了後の職場復帰が円滑にできるよう、教育訓練や能力開発の機会をつくる</w:t>
            </w:r>
          </w:p>
        </w:tc>
        <w:tc>
          <w:tcPr>
            <w:tcW w:w="700" w:type="dxa"/>
            <w:vAlign w:val="top"/>
          </w:tcPr>
          <w:p>
            <w:pPr>
              <w:pStyle w:val="0"/>
              <w:spacing w:line="160" w:lineRule="exact"/>
              <w:rPr>
                <w:rFonts w:hint="default"/>
                <w:color w:val="000000" w:themeColor="text1"/>
                <w:sz w:val="16"/>
              </w:rPr>
            </w:pPr>
          </w:p>
        </w:tc>
        <w:tc>
          <w:tcPr>
            <w:tcW w:w="700" w:type="dxa"/>
            <w:vAlign w:val="center"/>
          </w:tcPr>
          <w:p>
            <w:pPr>
              <w:pStyle w:val="0"/>
              <w:spacing w:line="16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700" w:type="dxa"/>
            <w:vAlign w:val="top"/>
          </w:tcPr>
          <w:p>
            <w:pPr>
              <w:pStyle w:val="0"/>
              <w:spacing w:line="160" w:lineRule="exact"/>
              <w:rPr>
                <w:rFonts w:hint="default"/>
                <w:color w:val="000000" w:themeColor="text1"/>
                <w:sz w:val="16"/>
              </w:rPr>
            </w:pPr>
          </w:p>
        </w:tc>
      </w:tr>
      <w:tr>
        <w:trPr>
          <w:trHeight w:val="283" w:hRule="exact"/>
        </w:trPr>
        <w:tc>
          <w:tcPr>
            <w:tcW w:w="2215" w:type="dxa"/>
            <w:vMerge w:val="continue"/>
            <w:vAlign w:val="center"/>
          </w:tcPr>
          <w:p>
            <w:pPr>
              <w:pStyle w:val="0"/>
              <w:rPr>
                <w:rFonts w:hint="eastAsia"/>
              </w:rPr>
            </w:pPr>
          </w:p>
        </w:tc>
        <w:tc>
          <w:tcPr>
            <w:tcW w:w="41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color w:val="000000" w:themeColor="text1"/>
              </w:rPr>
            </w:pPr>
            <w:r>
              <w:rPr>
                <w:rFonts w:hint="eastAsia"/>
                <w:color w:val="000000" w:themeColor="text1"/>
                <w:sz w:val="16"/>
              </w:rPr>
              <w:t>⑩</w:t>
            </w:r>
          </w:p>
        </w:tc>
        <w:tc>
          <w:tcPr>
            <w:tcW w:w="520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その他の取組みを行っている（　　　　　　　　　　　　　　　　）</w:t>
            </w:r>
          </w:p>
        </w:tc>
        <w:tc>
          <w:tcPr>
            <w:tcW w:w="700" w:type="dxa"/>
            <w:vAlign w:val="top"/>
          </w:tcPr>
          <w:p>
            <w:pPr>
              <w:pStyle w:val="0"/>
              <w:rPr>
                <w:rFonts w:hint="default"/>
                <w:color w:val="000000" w:themeColor="text1"/>
              </w:rPr>
            </w:pPr>
          </w:p>
        </w:tc>
        <w:tc>
          <w:tcPr>
            <w:tcW w:w="700" w:type="dxa"/>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700" w:type="dxa"/>
            <w:vAlign w:val="top"/>
          </w:tcPr>
          <w:p>
            <w:pPr>
              <w:pStyle w:val="0"/>
              <w:rPr>
                <w:rFonts w:hint="default"/>
                <w:color w:val="000000" w:themeColor="text1"/>
              </w:rPr>
            </w:pPr>
          </w:p>
        </w:tc>
      </w:tr>
      <w:tr>
        <w:trPr>
          <w:trHeight w:val="283" w:hRule="exact"/>
        </w:trPr>
        <w:tc>
          <w:tcPr>
            <w:tcW w:w="2215"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rPr>
                <w:rFonts w:hint="default"/>
                <w:color w:val="000000" w:themeColor="text1"/>
                <w:sz w:val="16"/>
              </w:rPr>
            </w:pPr>
            <w:r>
              <w:rPr>
                <w:rFonts w:hint="eastAsia"/>
                <w:color w:val="000000" w:themeColor="text1"/>
                <w:sz w:val="16"/>
              </w:rPr>
              <w:t>（</w:t>
            </w:r>
            <w:r>
              <w:rPr>
                <w:rFonts w:hint="eastAsia"/>
                <w:color w:val="000000" w:themeColor="text1"/>
                <w:sz w:val="16"/>
              </w:rPr>
              <w:t>3</w:t>
            </w:r>
            <w:r>
              <w:rPr>
                <w:rFonts w:hint="eastAsia"/>
                <w:color w:val="000000" w:themeColor="text1"/>
                <w:sz w:val="16"/>
              </w:rPr>
              <w:t>）勤務への配慮</w:t>
            </w:r>
          </w:p>
        </w:tc>
        <w:tc>
          <w:tcPr>
            <w:tcW w:w="41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color w:val="000000" w:themeColor="text1"/>
              </w:rPr>
            </w:pPr>
            <w:r>
              <w:rPr>
                <w:rFonts w:hint="eastAsia"/>
                <w:color w:val="000000" w:themeColor="text1"/>
                <w:sz w:val="16"/>
              </w:rPr>
              <w:t>⑪</w:t>
            </w:r>
          </w:p>
        </w:tc>
        <w:tc>
          <w:tcPr>
            <w:tcW w:w="520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短時間勤務制度がある</w:t>
            </w:r>
          </w:p>
        </w:tc>
        <w:tc>
          <w:tcPr>
            <w:tcW w:w="700" w:type="dxa"/>
            <w:vAlign w:val="top"/>
          </w:tcPr>
          <w:p>
            <w:pPr>
              <w:pStyle w:val="0"/>
              <w:spacing w:line="240" w:lineRule="exact"/>
              <w:rPr>
                <w:rFonts w:hint="default"/>
                <w:color w:val="000000" w:themeColor="text1"/>
                <w:sz w:val="16"/>
              </w:rPr>
            </w:pPr>
          </w:p>
        </w:tc>
        <w:tc>
          <w:tcPr>
            <w:tcW w:w="700" w:type="dxa"/>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700" w:type="dxa"/>
            <w:vAlign w:val="top"/>
          </w:tcPr>
          <w:p>
            <w:pPr>
              <w:pStyle w:val="0"/>
              <w:spacing w:line="240" w:lineRule="exact"/>
              <w:rPr>
                <w:rFonts w:hint="default"/>
                <w:color w:val="000000" w:themeColor="text1"/>
                <w:sz w:val="16"/>
              </w:rPr>
            </w:pPr>
          </w:p>
        </w:tc>
      </w:tr>
      <w:tr>
        <w:trPr>
          <w:trHeight w:val="283" w:hRule="exact"/>
        </w:trPr>
        <w:tc>
          <w:tcPr>
            <w:tcW w:w="2215" w:type="dxa"/>
            <w:vMerge w:val="continue"/>
            <w:vAlign w:val="center"/>
          </w:tcPr>
          <w:p>
            <w:pPr>
              <w:pStyle w:val="0"/>
              <w:rPr>
                <w:rFonts w:hint="default"/>
                <w:sz w:val="16"/>
              </w:rPr>
            </w:pPr>
          </w:p>
        </w:tc>
        <w:tc>
          <w:tcPr>
            <w:tcW w:w="41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color w:val="000000" w:themeColor="text1"/>
              </w:rPr>
            </w:pPr>
            <w:r>
              <w:rPr>
                <w:rFonts w:hint="eastAsia"/>
                <w:color w:val="000000" w:themeColor="text1"/>
                <w:sz w:val="16"/>
              </w:rPr>
              <w:t>⑫</w:t>
            </w:r>
          </w:p>
        </w:tc>
        <w:tc>
          <w:tcPr>
            <w:tcW w:w="520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フレックス勤務制度がある</w:t>
            </w:r>
          </w:p>
        </w:tc>
        <w:tc>
          <w:tcPr>
            <w:tcW w:w="700" w:type="dxa"/>
            <w:vAlign w:val="top"/>
          </w:tcPr>
          <w:p>
            <w:pPr>
              <w:pStyle w:val="0"/>
              <w:spacing w:line="240" w:lineRule="exact"/>
              <w:rPr>
                <w:rFonts w:hint="default"/>
                <w:color w:val="000000" w:themeColor="text1"/>
                <w:sz w:val="16"/>
              </w:rPr>
            </w:pPr>
          </w:p>
        </w:tc>
        <w:tc>
          <w:tcPr>
            <w:tcW w:w="700" w:type="dxa"/>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700" w:type="dxa"/>
            <w:vAlign w:val="top"/>
          </w:tcPr>
          <w:p>
            <w:pPr>
              <w:pStyle w:val="0"/>
              <w:spacing w:line="240" w:lineRule="exact"/>
              <w:rPr>
                <w:rFonts w:hint="default"/>
                <w:color w:val="000000" w:themeColor="text1"/>
                <w:sz w:val="16"/>
              </w:rPr>
            </w:pPr>
          </w:p>
        </w:tc>
      </w:tr>
      <w:tr>
        <w:trPr>
          <w:trHeight w:val="283" w:hRule="exact"/>
        </w:trPr>
        <w:tc>
          <w:tcPr>
            <w:tcW w:w="2215" w:type="dxa"/>
            <w:vMerge w:val="continue"/>
            <w:vAlign w:val="center"/>
          </w:tcPr>
          <w:p>
            <w:pPr>
              <w:pStyle w:val="0"/>
              <w:rPr>
                <w:rFonts w:hint="default"/>
              </w:rPr>
            </w:pPr>
          </w:p>
        </w:tc>
        <w:tc>
          <w:tcPr>
            <w:tcW w:w="41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color w:val="000000" w:themeColor="text1"/>
                <w:sz w:val="16"/>
              </w:rPr>
            </w:pPr>
            <w:r>
              <w:rPr>
                <w:rFonts w:hint="eastAsia"/>
                <w:color w:val="000000" w:themeColor="text1"/>
                <w:sz w:val="16"/>
              </w:rPr>
              <w:t>⑬</w:t>
            </w:r>
          </w:p>
        </w:tc>
        <w:tc>
          <w:tcPr>
            <w:tcW w:w="520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在宅勤務制度がある</w:t>
            </w:r>
          </w:p>
        </w:tc>
        <w:tc>
          <w:tcPr>
            <w:tcW w:w="700" w:type="dxa"/>
            <w:vAlign w:val="top"/>
          </w:tcPr>
          <w:p>
            <w:pPr>
              <w:pStyle w:val="0"/>
              <w:spacing w:line="240" w:lineRule="exact"/>
              <w:rPr>
                <w:rFonts w:hint="default"/>
                <w:color w:val="000000" w:themeColor="text1"/>
                <w:sz w:val="16"/>
              </w:rPr>
            </w:pPr>
          </w:p>
        </w:tc>
        <w:tc>
          <w:tcPr>
            <w:tcW w:w="700" w:type="dxa"/>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700" w:type="dxa"/>
            <w:vAlign w:val="top"/>
          </w:tcPr>
          <w:p>
            <w:pPr>
              <w:pStyle w:val="0"/>
              <w:spacing w:line="240" w:lineRule="exact"/>
              <w:rPr>
                <w:rFonts w:hint="default"/>
                <w:color w:val="000000" w:themeColor="text1"/>
                <w:sz w:val="16"/>
              </w:rPr>
            </w:pPr>
          </w:p>
        </w:tc>
      </w:tr>
      <w:tr>
        <w:trPr>
          <w:trHeight w:val="283" w:hRule="exact"/>
        </w:trPr>
        <w:tc>
          <w:tcPr>
            <w:tcW w:w="2215" w:type="dxa"/>
            <w:vMerge w:val="continue"/>
            <w:vAlign w:val="center"/>
          </w:tcPr>
          <w:p>
            <w:pPr>
              <w:pStyle w:val="0"/>
              <w:rPr>
                <w:rFonts w:hint="default"/>
              </w:rPr>
            </w:pPr>
          </w:p>
        </w:tc>
        <w:tc>
          <w:tcPr>
            <w:tcW w:w="41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color w:val="000000" w:themeColor="text1"/>
                <w:sz w:val="16"/>
              </w:rPr>
            </w:pPr>
            <w:r>
              <w:rPr>
                <w:rFonts w:hint="eastAsia"/>
                <w:color w:val="000000" w:themeColor="text1"/>
                <w:sz w:val="16"/>
              </w:rPr>
              <w:t>⑭</w:t>
            </w:r>
          </w:p>
        </w:tc>
        <w:tc>
          <w:tcPr>
            <w:tcW w:w="520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始業・終業時刻の繰り上げ・繰り下げによる勤務ができる制度がある</w:t>
            </w:r>
          </w:p>
        </w:tc>
        <w:tc>
          <w:tcPr>
            <w:tcW w:w="700" w:type="dxa"/>
            <w:vAlign w:val="top"/>
          </w:tcPr>
          <w:p>
            <w:pPr>
              <w:pStyle w:val="0"/>
              <w:spacing w:line="240" w:lineRule="exact"/>
              <w:rPr>
                <w:rFonts w:hint="default"/>
                <w:color w:val="000000" w:themeColor="text1"/>
                <w:sz w:val="16"/>
              </w:rPr>
            </w:pPr>
          </w:p>
        </w:tc>
        <w:tc>
          <w:tcPr>
            <w:tcW w:w="700" w:type="dxa"/>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700" w:type="dxa"/>
            <w:vAlign w:val="top"/>
          </w:tcPr>
          <w:p>
            <w:pPr>
              <w:pStyle w:val="0"/>
              <w:spacing w:line="240" w:lineRule="exact"/>
              <w:rPr>
                <w:rFonts w:hint="default"/>
                <w:color w:val="000000" w:themeColor="text1"/>
                <w:sz w:val="16"/>
              </w:rPr>
            </w:pPr>
          </w:p>
        </w:tc>
      </w:tr>
      <w:tr>
        <w:trPr>
          <w:trHeight w:val="283" w:hRule="exact"/>
        </w:trPr>
        <w:tc>
          <w:tcPr>
            <w:tcW w:w="2215" w:type="dxa"/>
            <w:vMerge w:val="continue"/>
            <w:vAlign w:val="center"/>
          </w:tcPr>
          <w:p>
            <w:pPr>
              <w:pStyle w:val="0"/>
              <w:rPr>
                <w:rFonts w:hint="default"/>
              </w:rPr>
            </w:pPr>
          </w:p>
        </w:tc>
        <w:tc>
          <w:tcPr>
            <w:tcW w:w="41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color w:val="000000" w:themeColor="text1"/>
                <w:sz w:val="16"/>
              </w:rPr>
            </w:pPr>
            <w:r>
              <w:rPr>
                <w:rFonts w:hint="eastAsia"/>
                <w:color w:val="000000" w:themeColor="text1"/>
                <w:sz w:val="16"/>
              </w:rPr>
              <w:t>⑮</w:t>
            </w:r>
          </w:p>
        </w:tc>
        <w:tc>
          <w:tcPr>
            <w:tcW w:w="520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残業などの時間外労働を制限することができる</w:t>
            </w:r>
          </w:p>
        </w:tc>
        <w:tc>
          <w:tcPr>
            <w:tcW w:w="700" w:type="dxa"/>
            <w:vAlign w:val="top"/>
          </w:tcPr>
          <w:p>
            <w:pPr>
              <w:pStyle w:val="0"/>
              <w:spacing w:line="240" w:lineRule="exact"/>
              <w:rPr>
                <w:rFonts w:hint="default"/>
                <w:color w:val="000000" w:themeColor="text1"/>
                <w:sz w:val="16"/>
              </w:rPr>
            </w:pPr>
          </w:p>
        </w:tc>
        <w:tc>
          <w:tcPr>
            <w:tcW w:w="700" w:type="dxa"/>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700" w:type="dxa"/>
            <w:vAlign w:val="top"/>
          </w:tcPr>
          <w:p>
            <w:pPr>
              <w:pStyle w:val="0"/>
              <w:spacing w:line="240" w:lineRule="exact"/>
              <w:rPr>
                <w:rFonts w:hint="default"/>
                <w:color w:val="000000" w:themeColor="text1"/>
                <w:sz w:val="16"/>
              </w:rPr>
            </w:pPr>
          </w:p>
        </w:tc>
      </w:tr>
      <w:tr>
        <w:trPr>
          <w:trHeight w:val="283" w:hRule="exact"/>
        </w:trPr>
        <w:tc>
          <w:tcPr>
            <w:tcW w:w="2215" w:type="dxa"/>
            <w:vMerge w:val="continue"/>
            <w:vAlign w:val="center"/>
          </w:tcPr>
          <w:p>
            <w:pPr>
              <w:pStyle w:val="0"/>
              <w:rPr>
                <w:rFonts w:hint="default"/>
              </w:rPr>
            </w:pPr>
          </w:p>
        </w:tc>
        <w:tc>
          <w:tcPr>
            <w:tcW w:w="41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color w:val="000000" w:themeColor="text1"/>
                <w:sz w:val="16"/>
              </w:rPr>
            </w:pPr>
            <w:r>
              <w:rPr>
                <w:rFonts w:hint="eastAsia"/>
                <w:color w:val="000000" w:themeColor="text1"/>
                <w:sz w:val="16"/>
              </w:rPr>
              <w:t>⑯</w:t>
            </w:r>
          </w:p>
        </w:tc>
        <w:tc>
          <w:tcPr>
            <w:tcW w:w="520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本人の希望があれば、配置転換や就業形態の変更などを行う</w:t>
            </w:r>
          </w:p>
        </w:tc>
        <w:tc>
          <w:tcPr>
            <w:tcW w:w="700" w:type="dxa"/>
            <w:vAlign w:val="top"/>
          </w:tcPr>
          <w:p>
            <w:pPr>
              <w:pStyle w:val="0"/>
              <w:spacing w:line="240" w:lineRule="exact"/>
              <w:rPr>
                <w:rFonts w:hint="default"/>
                <w:color w:val="000000" w:themeColor="text1"/>
                <w:sz w:val="16"/>
              </w:rPr>
            </w:pPr>
          </w:p>
        </w:tc>
        <w:tc>
          <w:tcPr>
            <w:tcW w:w="700" w:type="dxa"/>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700" w:type="dxa"/>
            <w:vAlign w:val="top"/>
          </w:tcPr>
          <w:p>
            <w:pPr>
              <w:pStyle w:val="0"/>
              <w:spacing w:line="240" w:lineRule="exact"/>
              <w:rPr>
                <w:rFonts w:hint="default"/>
                <w:color w:val="000000" w:themeColor="text1"/>
                <w:sz w:val="16"/>
              </w:rPr>
            </w:pPr>
          </w:p>
        </w:tc>
      </w:tr>
      <w:tr>
        <w:trPr>
          <w:trHeight w:val="283" w:hRule="exact"/>
        </w:trPr>
        <w:tc>
          <w:tcPr>
            <w:tcW w:w="2215" w:type="dxa"/>
            <w:vMerge w:val="continue"/>
            <w:vAlign w:val="center"/>
          </w:tcPr>
          <w:p>
            <w:pPr>
              <w:pStyle w:val="0"/>
              <w:rPr>
                <w:rFonts w:hint="default"/>
              </w:rPr>
            </w:pPr>
          </w:p>
        </w:tc>
        <w:tc>
          <w:tcPr>
            <w:tcW w:w="41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color w:val="000000" w:themeColor="text1"/>
                <w:sz w:val="16"/>
              </w:rPr>
            </w:pPr>
            <w:r>
              <w:rPr>
                <w:rFonts w:hint="eastAsia"/>
                <w:color w:val="000000" w:themeColor="text1"/>
                <w:sz w:val="16"/>
              </w:rPr>
              <w:t>⑰</w:t>
            </w:r>
          </w:p>
        </w:tc>
        <w:tc>
          <w:tcPr>
            <w:tcW w:w="520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仕事の内容を見直したり、負担を軽減するよう配慮する</w:t>
            </w:r>
          </w:p>
        </w:tc>
        <w:tc>
          <w:tcPr>
            <w:tcW w:w="700" w:type="dxa"/>
            <w:vAlign w:val="top"/>
          </w:tcPr>
          <w:p>
            <w:pPr>
              <w:pStyle w:val="0"/>
              <w:spacing w:line="240" w:lineRule="exact"/>
              <w:rPr>
                <w:rFonts w:hint="default"/>
                <w:color w:val="000000" w:themeColor="text1"/>
                <w:sz w:val="16"/>
              </w:rPr>
            </w:pPr>
          </w:p>
        </w:tc>
        <w:tc>
          <w:tcPr>
            <w:tcW w:w="700" w:type="dxa"/>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700" w:type="dxa"/>
            <w:vAlign w:val="top"/>
          </w:tcPr>
          <w:p>
            <w:pPr>
              <w:pStyle w:val="0"/>
              <w:spacing w:line="240" w:lineRule="exact"/>
              <w:rPr>
                <w:rFonts w:hint="default"/>
                <w:color w:val="000000" w:themeColor="text1"/>
                <w:sz w:val="16"/>
              </w:rPr>
            </w:pPr>
          </w:p>
        </w:tc>
      </w:tr>
      <w:tr>
        <w:trPr>
          <w:trHeight w:val="283" w:hRule="exact"/>
        </w:trPr>
        <w:tc>
          <w:tcPr>
            <w:tcW w:w="2215" w:type="dxa"/>
            <w:vMerge w:val="continue"/>
            <w:vAlign w:val="center"/>
          </w:tcPr>
          <w:p>
            <w:pPr>
              <w:pStyle w:val="0"/>
              <w:rPr>
                <w:rFonts w:hint="default"/>
              </w:rPr>
            </w:pPr>
          </w:p>
        </w:tc>
        <w:tc>
          <w:tcPr>
            <w:tcW w:w="41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color w:val="000000" w:themeColor="text1"/>
                <w:sz w:val="16"/>
              </w:rPr>
            </w:pPr>
            <w:r>
              <w:rPr>
                <w:rFonts w:hint="eastAsia"/>
                <w:color w:val="000000" w:themeColor="text1"/>
                <w:sz w:val="16"/>
              </w:rPr>
              <w:t>⑱</w:t>
            </w:r>
          </w:p>
        </w:tc>
        <w:tc>
          <w:tcPr>
            <w:tcW w:w="520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深夜労働を免除する</w:t>
            </w:r>
          </w:p>
        </w:tc>
        <w:tc>
          <w:tcPr>
            <w:tcW w:w="700" w:type="dxa"/>
            <w:vAlign w:val="top"/>
          </w:tcPr>
          <w:p>
            <w:pPr>
              <w:pStyle w:val="0"/>
              <w:spacing w:line="240" w:lineRule="exact"/>
              <w:rPr>
                <w:rFonts w:hint="default"/>
                <w:color w:val="000000" w:themeColor="text1"/>
                <w:sz w:val="16"/>
              </w:rPr>
            </w:pPr>
          </w:p>
        </w:tc>
        <w:tc>
          <w:tcPr>
            <w:tcW w:w="700" w:type="dxa"/>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700" w:type="dxa"/>
            <w:vAlign w:val="top"/>
          </w:tcPr>
          <w:p>
            <w:pPr>
              <w:pStyle w:val="0"/>
              <w:spacing w:line="240" w:lineRule="exact"/>
              <w:rPr>
                <w:rFonts w:hint="default"/>
                <w:color w:val="000000" w:themeColor="text1"/>
                <w:sz w:val="16"/>
              </w:rPr>
            </w:pPr>
          </w:p>
        </w:tc>
      </w:tr>
      <w:tr>
        <w:trPr>
          <w:trHeight w:val="283" w:hRule="exact"/>
        </w:trPr>
        <w:tc>
          <w:tcPr>
            <w:tcW w:w="2215"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413"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color w:val="000000" w:themeColor="text1"/>
                <w:sz w:val="16"/>
              </w:rPr>
            </w:pPr>
            <w:r>
              <w:rPr>
                <w:rFonts w:hint="eastAsia"/>
                <w:color w:val="000000" w:themeColor="text1"/>
                <w:sz w:val="16"/>
              </w:rPr>
              <w:t>⑲</w:t>
            </w:r>
          </w:p>
        </w:tc>
        <w:tc>
          <w:tcPr>
            <w:tcW w:w="5207"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時間単位での有給休暇が取得できる</w:t>
            </w:r>
          </w:p>
        </w:tc>
        <w:tc>
          <w:tcPr>
            <w:tcW w:w="70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color w:val="000000" w:themeColor="text1"/>
                <w:sz w:val="16"/>
              </w:rPr>
            </w:pPr>
          </w:p>
        </w:tc>
        <w:tc>
          <w:tcPr>
            <w:tcW w:w="70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70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color w:val="000000" w:themeColor="text1"/>
                <w:sz w:val="16"/>
              </w:rPr>
            </w:pPr>
          </w:p>
        </w:tc>
      </w:tr>
      <w:tr>
        <w:trPr>
          <w:trHeight w:val="283" w:hRule="exact"/>
        </w:trPr>
        <w:tc>
          <w:tcPr>
            <w:tcW w:w="2215"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413"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color w:val="000000" w:themeColor="text1"/>
                <w:sz w:val="16"/>
              </w:rPr>
            </w:pPr>
            <w:r>
              <w:rPr>
                <w:rFonts w:hint="eastAsia"/>
                <w:color w:val="000000" w:themeColor="text1"/>
                <w:sz w:val="16"/>
              </w:rPr>
              <w:t>⑳</w:t>
            </w:r>
          </w:p>
        </w:tc>
        <w:tc>
          <w:tcPr>
            <w:tcW w:w="5207"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その他の取組みを行っている（　　　　　　　　　　　　　　　　）</w:t>
            </w:r>
          </w:p>
        </w:tc>
        <w:tc>
          <w:tcPr>
            <w:tcW w:w="70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color w:val="000000" w:themeColor="text1"/>
              </w:rPr>
            </w:pPr>
          </w:p>
        </w:tc>
        <w:tc>
          <w:tcPr>
            <w:tcW w:w="70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70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color w:val="000000" w:themeColor="text1"/>
              </w:rPr>
            </w:pPr>
          </w:p>
        </w:tc>
      </w:tr>
      <w:tr>
        <w:trPr>
          <w:trHeight w:val="283" w:hRule="exact"/>
        </w:trPr>
        <w:tc>
          <w:tcPr>
            <w:tcW w:w="2215"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color w:val="000000" w:themeColor="text1"/>
                <w:sz w:val="16"/>
              </w:rPr>
            </w:pPr>
            <w:r>
              <w:rPr>
                <w:rFonts w:hint="eastAsia"/>
                <w:color w:val="000000" w:themeColor="text1"/>
                <w:sz w:val="16"/>
              </w:rPr>
              <w:t>（</w:t>
            </w:r>
            <w:r>
              <w:rPr>
                <w:rFonts w:hint="eastAsia"/>
                <w:color w:val="000000" w:themeColor="text1"/>
                <w:sz w:val="16"/>
              </w:rPr>
              <w:t>4</w:t>
            </w:r>
            <w:r>
              <w:rPr>
                <w:rFonts w:hint="eastAsia"/>
                <w:color w:val="000000" w:themeColor="text1"/>
                <w:sz w:val="16"/>
              </w:rPr>
              <w:t>）独自の経済的支援</w:t>
            </w:r>
          </w:p>
        </w:tc>
        <w:tc>
          <w:tcPr>
            <w:tcW w:w="413"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color w:val="000000" w:themeColor="text1"/>
                <w:sz w:val="16"/>
              </w:rPr>
            </w:pPr>
            <w:r>
              <w:rPr>
                <w:rFonts w:hint="eastAsia"/>
                <w:color w:val="000000" w:themeColor="text1"/>
                <w:sz w:val="16"/>
              </w:rPr>
              <w:t>㉑</w:t>
            </w:r>
          </w:p>
        </w:tc>
        <w:tc>
          <w:tcPr>
            <w:tcW w:w="5207"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highlight w:val="yellow"/>
              </w:rPr>
            </w:pPr>
            <w:r>
              <w:rPr>
                <w:rFonts w:hint="eastAsia"/>
                <w:color w:val="000000" w:themeColor="text1"/>
                <w:sz w:val="16"/>
              </w:rPr>
              <w:t>介護休業中でも給与を支給する</w:t>
            </w:r>
          </w:p>
        </w:tc>
        <w:tc>
          <w:tcPr>
            <w:tcW w:w="70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color w:val="000000" w:themeColor="text1"/>
                <w:sz w:val="16"/>
              </w:rPr>
            </w:pPr>
          </w:p>
        </w:tc>
        <w:tc>
          <w:tcPr>
            <w:tcW w:w="70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70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tabs>
                <w:tab w:val="center" w:leader="none" w:pos="229"/>
                <w:tab w:val="left" w:leader="none" w:pos="705"/>
              </w:tabs>
              <w:spacing w:line="240" w:lineRule="exact"/>
              <w:rPr>
                <w:rFonts w:hint="default"/>
                <w:color w:val="000000" w:themeColor="text1"/>
                <w:sz w:val="16"/>
              </w:rPr>
            </w:pPr>
            <w:r>
              <w:rPr>
                <w:rFonts w:hint="eastAsia"/>
                <w:color w:val="000000" w:themeColor="text1"/>
                <w:sz w:val="16"/>
              </w:rPr>
              <w:tab/>
            </w:r>
            <w:r>
              <w:rPr>
                <w:rFonts w:hint="eastAsia"/>
                <w:color w:val="000000" w:themeColor="text1"/>
                <w:sz w:val="16"/>
              </w:rPr>
              <w:tab/>
            </w:r>
          </w:p>
        </w:tc>
      </w:tr>
      <w:tr>
        <w:trPr>
          <w:trHeight w:val="283" w:hRule="exact"/>
        </w:trPr>
        <w:tc>
          <w:tcPr>
            <w:tcW w:w="2215" w:type="dxa"/>
            <w:vMerge w:val="continue"/>
            <w:vAlign w:val="center"/>
          </w:tcPr>
          <w:p>
            <w:pPr>
              <w:pStyle w:val="0"/>
              <w:rPr>
                <w:rFonts w:hint="default"/>
                <w:sz w:val="16"/>
              </w:rPr>
            </w:pPr>
          </w:p>
        </w:tc>
        <w:tc>
          <w:tcPr>
            <w:tcW w:w="41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color w:val="000000" w:themeColor="text1"/>
                <w:sz w:val="16"/>
              </w:rPr>
            </w:pPr>
            <w:r>
              <w:rPr>
                <w:rFonts w:hint="eastAsia"/>
                <w:color w:val="000000" w:themeColor="text1"/>
                <w:sz w:val="16"/>
              </w:rPr>
              <w:t>㉒</w:t>
            </w:r>
          </w:p>
        </w:tc>
        <w:tc>
          <w:tcPr>
            <w:tcW w:w="520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介護に関する手当を支給する</w:t>
            </w:r>
          </w:p>
        </w:tc>
        <w:tc>
          <w:tcPr>
            <w:tcW w:w="700" w:type="dxa"/>
            <w:vAlign w:val="top"/>
          </w:tcPr>
          <w:p>
            <w:pPr>
              <w:pStyle w:val="0"/>
              <w:spacing w:line="240" w:lineRule="exact"/>
              <w:rPr>
                <w:rFonts w:hint="default"/>
                <w:color w:val="000000" w:themeColor="text1"/>
                <w:sz w:val="16"/>
              </w:rPr>
            </w:pPr>
          </w:p>
        </w:tc>
        <w:tc>
          <w:tcPr>
            <w:tcW w:w="700" w:type="dxa"/>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700" w:type="dxa"/>
            <w:vAlign w:val="top"/>
          </w:tcPr>
          <w:p>
            <w:pPr>
              <w:pStyle w:val="0"/>
              <w:spacing w:line="240" w:lineRule="exact"/>
              <w:rPr>
                <w:rFonts w:hint="default"/>
                <w:color w:val="000000" w:themeColor="text1"/>
                <w:sz w:val="16"/>
              </w:rPr>
            </w:pPr>
          </w:p>
        </w:tc>
      </w:tr>
      <w:tr>
        <w:trPr>
          <w:trHeight w:val="283" w:hRule="exact"/>
        </w:trPr>
        <w:tc>
          <w:tcPr>
            <w:tcW w:w="2215" w:type="dxa"/>
            <w:vMerge w:val="continue"/>
            <w:vAlign w:val="center"/>
          </w:tcPr>
          <w:p>
            <w:pPr>
              <w:pStyle w:val="0"/>
              <w:rPr>
                <w:rFonts w:hint="default"/>
                <w:sz w:val="16"/>
              </w:rPr>
            </w:pPr>
          </w:p>
        </w:tc>
        <w:tc>
          <w:tcPr>
            <w:tcW w:w="41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color w:val="000000" w:themeColor="text1"/>
                <w:sz w:val="16"/>
              </w:rPr>
            </w:pPr>
            <w:r>
              <w:rPr>
                <w:rFonts w:hint="eastAsia"/>
                <w:color w:val="000000" w:themeColor="text1"/>
                <w:sz w:val="16"/>
              </w:rPr>
              <w:t>㉓</w:t>
            </w:r>
          </w:p>
        </w:tc>
        <w:tc>
          <w:tcPr>
            <w:tcW w:w="520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介護に関する見舞金を支給する</w:t>
            </w:r>
          </w:p>
        </w:tc>
        <w:tc>
          <w:tcPr>
            <w:tcW w:w="700" w:type="dxa"/>
            <w:vAlign w:val="top"/>
          </w:tcPr>
          <w:p>
            <w:pPr>
              <w:pStyle w:val="0"/>
              <w:spacing w:line="240" w:lineRule="exact"/>
              <w:rPr>
                <w:rFonts w:hint="default"/>
                <w:color w:val="000000" w:themeColor="text1"/>
                <w:sz w:val="16"/>
              </w:rPr>
            </w:pPr>
          </w:p>
        </w:tc>
        <w:tc>
          <w:tcPr>
            <w:tcW w:w="700" w:type="dxa"/>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700" w:type="dxa"/>
            <w:vAlign w:val="top"/>
          </w:tcPr>
          <w:p>
            <w:pPr>
              <w:pStyle w:val="0"/>
              <w:spacing w:line="240" w:lineRule="exact"/>
              <w:rPr>
                <w:rFonts w:hint="default"/>
                <w:color w:val="000000" w:themeColor="text1"/>
                <w:sz w:val="16"/>
              </w:rPr>
            </w:pPr>
          </w:p>
        </w:tc>
      </w:tr>
      <w:tr>
        <w:trPr>
          <w:trHeight w:val="283" w:hRule="exact"/>
        </w:trPr>
        <w:tc>
          <w:tcPr>
            <w:tcW w:w="2215" w:type="dxa"/>
            <w:vMerge w:val="continue"/>
            <w:vAlign w:val="center"/>
          </w:tcPr>
          <w:p>
            <w:pPr>
              <w:pStyle w:val="0"/>
              <w:rPr>
                <w:rFonts w:hint="default"/>
              </w:rPr>
            </w:pPr>
          </w:p>
        </w:tc>
        <w:tc>
          <w:tcPr>
            <w:tcW w:w="41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color w:val="000000" w:themeColor="text1"/>
                <w:sz w:val="16"/>
              </w:rPr>
            </w:pPr>
            <w:r>
              <w:rPr>
                <w:rFonts w:hint="eastAsia"/>
                <w:color w:val="000000" w:themeColor="text1"/>
                <w:sz w:val="16"/>
              </w:rPr>
              <w:t>㉔</w:t>
            </w:r>
          </w:p>
        </w:tc>
        <w:tc>
          <w:tcPr>
            <w:tcW w:w="520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介護サービスを受けるための費用を援助または貸出をする</w:t>
            </w:r>
          </w:p>
        </w:tc>
        <w:tc>
          <w:tcPr>
            <w:tcW w:w="700" w:type="dxa"/>
            <w:vAlign w:val="top"/>
          </w:tcPr>
          <w:p>
            <w:pPr>
              <w:pStyle w:val="0"/>
              <w:spacing w:line="240" w:lineRule="exact"/>
              <w:rPr>
                <w:rFonts w:hint="default"/>
                <w:color w:val="000000" w:themeColor="text1"/>
                <w:sz w:val="16"/>
              </w:rPr>
            </w:pPr>
          </w:p>
        </w:tc>
        <w:tc>
          <w:tcPr>
            <w:tcW w:w="700" w:type="dxa"/>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700" w:type="dxa"/>
            <w:vAlign w:val="top"/>
          </w:tcPr>
          <w:p>
            <w:pPr>
              <w:pStyle w:val="0"/>
              <w:spacing w:line="240" w:lineRule="exact"/>
              <w:rPr>
                <w:rFonts w:hint="default"/>
                <w:color w:val="000000" w:themeColor="text1"/>
                <w:sz w:val="16"/>
              </w:rPr>
            </w:pPr>
          </w:p>
        </w:tc>
      </w:tr>
      <w:tr>
        <w:trPr>
          <w:trHeight w:val="283" w:hRule="exact"/>
        </w:trPr>
        <w:tc>
          <w:tcPr>
            <w:tcW w:w="2215" w:type="dxa"/>
            <w:vMerge w:val="continue"/>
            <w:vAlign w:val="center"/>
          </w:tcPr>
          <w:p>
            <w:pPr>
              <w:pStyle w:val="0"/>
              <w:rPr>
                <w:rFonts w:hint="default"/>
              </w:rPr>
            </w:pPr>
          </w:p>
        </w:tc>
        <w:tc>
          <w:tcPr>
            <w:tcW w:w="41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color w:val="000000" w:themeColor="text1"/>
                <w:sz w:val="16"/>
              </w:rPr>
            </w:pPr>
            <w:r>
              <w:rPr>
                <w:rFonts w:hint="eastAsia"/>
                <w:color w:val="000000" w:themeColor="text1"/>
                <w:sz w:val="16"/>
              </w:rPr>
              <w:t>㉕</w:t>
            </w:r>
          </w:p>
        </w:tc>
        <w:tc>
          <w:tcPr>
            <w:tcW w:w="520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その他の取組みを行っている（　　　　　　　　　　　　　　　　）</w:t>
            </w:r>
          </w:p>
        </w:tc>
        <w:tc>
          <w:tcPr>
            <w:tcW w:w="700" w:type="dxa"/>
            <w:vAlign w:val="top"/>
          </w:tcPr>
          <w:p>
            <w:pPr>
              <w:pStyle w:val="0"/>
              <w:rPr>
                <w:rFonts w:hint="default"/>
                <w:color w:val="000000" w:themeColor="text1"/>
              </w:rPr>
            </w:pPr>
          </w:p>
        </w:tc>
        <w:tc>
          <w:tcPr>
            <w:tcW w:w="700" w:type="dxa"/>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700" w:type="dxa"/>
            <w:vAlign w:val="top"/>
          </w:tcPr>
          <w:p>
            <w:pPr>
              <w:pStyle w:val="0"/>
              <w:rPr>
                <w:rFonts w:hint="default"/>
                <w:color w:val="000000" w:themeColor="text1"/>
              </w:rPr>
            </w:pPr>
          </w:p>
        </w:tc>
      </w:tr>
      <w:tr>
        <w:trPr>
          <w:trHeight w:val="283" w:hRule="exact"/>
        </w:trPr>
        <w:tc>
          <w:tcPr>
            <w:tcW w:w="2235" w:type="dxa"/>
            <w:vAlign w:val="center"/>
          </w:tcPr>
          <w:p>
            <w:pPr>
              <w:pStyle w:val="0"/>
              <w:spacing w:line="240" w:lineRule="exact"/>
              <w:rPr>
                <w:rFonts w:hint="default"/>
                <w:color w:val="000000" w:themeColor="text1"/>
                <w:sz w:val="16"/>
              </w:rPr>
            </w:pPr>
            <w:r>
              <w:rPr>
                <w:rFonts w:hint="eastAsia"/>
                <w:color w:val="000000" w:themeColor="text1"/>
                <w:sz w:val="16"/>
              </w:rPr>
              <w:t>（</w:t>
            </w:r>
            <w:r>
              <w:rPr>
                <w:rFonts w:hint="eastAsia"/>
                <w:color w:val="000000" w:themeColor="text1"/>
                <w:sz w:val="16"/>
              </w:rPr>
              <w:t>5</w:t>
            </w:r>
            <w:r>
              <w:rPr>
                <w:rFonts w:hint="eastAsia"/>
                <w:color w:val="000000" w:themeColor="text1"/>
                <w:sz w:val="16"/>
              </w:rPr>
              <w:t>）その他</w:t>
            </w:r>
          </w:p>
        </w:tc>
        <w:tc>
          <w:tcPr>
            <w:tcW w:w="41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color w:val="000000" w:themeColor="text1"/>
                <w:sz w:val="16"/>
              </w:rPr>
            </w:pPr>
            <w:r>
              <w:rPr>
                <w:rFonts w:hint="eastAsia"/>
                <w:color w:val="000000" w:themeColor="text1"/>
                <w:sz w:val="16"/>
              </w:rPr>
              <w:t>㉖</w:t>
            </w:r>
          </w:p>
        </w:tc>
        <w:tc>
          <w:tcPr>
            <w:tcW w:w="520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その他独自の取組みを行っている（　　　</w:t>
            </w:r>
            <w:r>
              <w:rPr>
                <w:rFonts w:hint="eastAsia"/>
                <w:color w:val="000000" w:themeColor="text1"/>
                <w:sz w:val="16"/>
              </w:rPr>
              <w:t xml:space="preserve">                </w:t>
            </w:r>
            <w:r>
              <w:rPr>
                <w:rFonts w:hint="eastAsia"/>
                <w:color w:val="000000" w:themeColor="text1"/>
                <w:sz w:val="16"/>
              </w:rPr>
              <w:t>　　　）（　　　　　　　　　　　　　　　</w:t>
            </w:r>
            <w:r>
              <w:rPr>
                <w:rFonts w:hint="eastAsia"/>
                <w:color w:val="000000" w:themeColor="text1"/>
                <w:sz w:val="16"/>
              </w:rPr>
              <w:t xml:space="preserve">  </w:t>
            </w:r>
            <w:r>
              <w:rPr>
                <w:rFonts w:hint="eastAsia"/>
                <w:color w:val="000000" w:themeColor="text1"/>
                <w:sz w:val="16"/>
              </w:rPr>
              <w:t>　　　）</w:t>
            </w:r>
          </w:p>
        </w:tc>
        <w:tc>
          <w:tcPr>
            <w:tcW w:w="700" w:type="dxa"/>
            <w:vAlign w:val="top"/>
          </w:tcPr>
          <w:p>
            <w:pPr>
              <w:pStyle w:val="0"/>
              <w:spacing w:line="240" w:lineRule="exact"/>
              <w:rPr>
                <w:rFonts w:hint="default"/>
                <w:color w:val="000000" w:themeColor="text1"/>
                <w:sz w:val="16"/>
              </w:rPr>
            </w:pPr>
          </w:p>
        </w:tc>
        <w:tc>
          <w:tcPr>
            <w:tcW w:w="700" w:type="dxa"/>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700" w:type="dxa"/>
            <w:vAlign w:val="top"/>
          </w:tcPr>
          <w:p>
            <w:pPr>
              <w:pStyle w:val="0"/>
              <w:spacing w:line="240" w:lineRule="exact"/>
              <w:rPr>
                <w:rFonts w:hint="default"/>
                <w:color w:val="000000" w:themeColor="text1"/>
                <w:sz w:val="16"/>
              </w:rPr>
            </w:pPr>
          </w:p>
        </w:tc>
      </w:tr>
    </w:tbl>
    <w:p>
      <w:pPr>
        <w:pStyle w:val="0"/>
        <w:spacing w:line="280" w:lineRule="exact"/>
        <w:rPr>
          <w:rFonts w:hint="default"/>
          <w:color w:val="000000" w:themeColor="text1"/>
          <w:sz w:val="20"/>
        </w:rPr>
      </w:pPr>
    </w:p>
    <w:tbl>
      <w:tblPr>
        <w:tblStyle w:val="23"/>
        <w:tblW w:w="9921" w:type="dxa"/>
        <w:tblInd w:w="0" w:type="dxa"/>
        <w:tblBorders>
          <w:top w:val="single" w:color="auto" w:sz="12" w:space="0"/>
          <w:left w:val="single" w:color="auto" w:sz="12" w:space="0"/>
          <w:bottom w:val="single" w:color="auto" w:sz="12" w:space="0"/>
          <w:right w:val="single" w:color="auto" w:sz="12" w:space="0"/>
        </w:tblBorders>
        <w:tblLayout w:type="fixed"/>
        <w:tblLook w:firstRow="1" w:lastRow="0" w:firstColumn="1" w:lastColumn="0" w:noHBand="0" w:noVBand="1" w:val="04A0"/>
      </w:tblPr>
      <w:tblGrid>
        <w:gridCol w:w="2208"/>
        <w:gridCol w:w="419"/>
        <w:gridCol w:w="5191"/>
        <w:gridCol w:w="730"/>
        <w:gridCol w:w="694"/>
        <w:gridCol w:w="679"/>
      </w:tblGrid>
      <w:tr>
        <w:trPr>
          <w:trHeight w:val="510" w:hRule="exact"/>
        </w:trPr>
        <w:tc>
          <w:tcPr>
            <w:tcW w:w="3940" w:type="pct"/>
            <w:gridSpan w:val="3"/>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200" w:lineRule="exact"/>
              <w:rPr>
                <w:rFonts w:hint="default" w:ascii="HGSｺﾞｼｯｸM" w:hAnsi="HGSｺﾞｼｯｸM" w:eastAsia="HGSｺﾞｼｯｸM"/>
                <w:color w:val="000000" w:themeColor="text1"/>
              </w:rPr>
            </w:pPr>
            <w:r>
              <w:rPr>
                <w:rFonts w:hint="eastAsia" w:ascii="HGSｺﾞｼｯｸM" w:hAnsi="HGSｺﾞｼｯｸM" w:eastAsia="HGSｺﾞｼｯｸM"/>
                <w:color w:val="000000" w:themeColor="text1"/>
              </w:rPr>
              <w:t>分野３　働きやすい環境づくり</w:t>
            </w:r>
          </w:p>
        </w:tc>
        <w:tc>
          <w:tcPr>
            <w:tcW w:w="368" w:type="pct"/>
            <w:vMerge w:val="restart"/>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140" w:lineRule="exact"/>
              <w:jc w:val="center"/>
              <w:rPr>
                <w:rFonts w:hint="default" w:ascii="HGSｺﾞｼｯｸM" w:hAnsi="HGSｺﾞｼｯｸM" w:eastAsia="HGSｺﾞｼｯｸM"/>
                <w:color w:val="000000" w:themeColor="text1"/>
                <w:sz w:val="14"/>
              </w:rPr>
            </w:pPr>
            <w:r>
              <w:rPr>
                <w:rFonts w:hint="eastAsia" w:ascii="HGSｺﾞｼｯｸM" w:hAnsi="HGSｺﾞｼｯｸM" w:eastAsia="HGSｺﾞｼｯｸM"/>
                <w:color w:val="000000" w:themeColor="text1"/>
                <w:sz w:val="14"/>
              </w:rPr>
              <w:t>既に推進している</w:t>
            </w:r>
          </w:p>
        </w:tc>
        <w:tc>
          <w:tcPr>
            <w:tcW w:w="350" w:type="pct"/>
            <w:vMerge w:val="restart"/>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140" w:lineRule="exact"/>
              <w:jc w:val="center"/>
              <w:rPr>
                <w:rFonts w:hint="default" w:ascii="HGSｺﾞｼｯｸM" w:hAnsi="HGSｺﾞｼｯｸM" w:eastAsia="HGSｺﾞｼｯｸM"/>
                <w:color w:val="000000" w:themeColor="text1"/>
                <w:sz w:val="14"/>
              </w:rPr>
            </w:pPr>
            <w:r>
              <w:rPr>
                <w:rFonts w:hint="eastAsia" w:ascii="HGSｺﾞｼｯｸM" w:hAnsi="HGSｺﾞｼｯｸM" w:eastAsia="HGSｺﾞｼｯｸM"/>
                <w:color w:val="000000" w:themeColor="text1"/>
                <w:sz w:val="12"/>
              </w:rPr>
              <w:t>今後</w:t>
            </w:r>
            <w:r>
              <w:rPr>
                <w:rFonts w:hint="eastAsia" w:ascii="HGSｺﾞｼｯｸM" w:hAnsi="HGSｺﾞｼｯｸM" w:eastAsia="HGSｺﾞｼｯｸM"/>
                <w:color w:val="000000" w:themeColor="text1"/>
                <w:sz w:val="12"/>
              </w:rPr>
              <w:t>1</w:t>
            </w:r>
            <w:r>
              <w:rPr>
                <w:rFonts w:hint="eastAsia" w:ascii="HGSｺﾞｼｯｸM" w:hAnsi="HGSｺﾞｼｯｸM" w:eastAsia="HGSｺﾞｼｯｸM"/>
                <w:color w:val="000000" w:themeColor="text1"/>
                <w:sz w:val="12"/>
              </w:rPr>
              <w:t>年もしくは</w:t>
            </w:r>
            <w:r>
              <w:rPr>
                <w:rFonts w:hint="eastAsia" w:ascii="HGSｺﾞｼｯｸM" w:hAnsi="HGSｺﾞｼｯｸM" w:eastAsia="HGSｺﾞｼｯｸM"/>
                <w:color w:val="000000" w:themeColor="text1"/>
                <w:sz w:val="12"/>
              </w:rPr>
              <w:t>2</w:t>
            </w:r>
            <w:r>
              <w:rPr>
                <w:rFonts w:hint="eastAsia" w:ascii="HGSｺﾞｼｯｸM" w:hAnsi="HGSｺﾞｼｯｸM" w:eastAsia="HGSｺﾞｼｯｸM"/>
                <w:color w:val="000000" w:themeColor="text1"/>
                <w:sz w:val="12"/>
              </w:rPr>
              <w:t>年以内に推進予定</w:t>
            </w:r>
          </w:p>
        </w:tc>
        <w:tc>
          <w:tcPr>
            <w:tcW w:w="342" w:type="pct"/>
            <w:vMerge w:val="restart"/>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140" w:lineRule="exact"/>
              <w:jc w:val="center"/>
              <w:rPr>
                <w:rFonts w:hint="default" w:ascii="HGSｺﾞｼｯｸM" w:hAnsi="HGSｺﾞｼｯｸM" w:eastAsia="HGSｺﾞｼｯｸM"/>
                <w:color w:val="000000" w:themeColor="text1"/>
                <w:sz w:val="14"/>
              </w:rPr>
            </w:pPr>
            <w:r>
              <w:rPr>
                <w:rFonts w:hint="eastAsia" w:ascii="HGSｺﾞｼｯｸM" w:hAnsi="HGSｺﾞｼｯｸM" w:eastAsia="HGSｺﾞｼｯｸM"/>
                <w:color w:val="000000" w:themeColor="text1"/>
                <w:sz w:val="14"/>
              </w:rPr>
              <w:t>予定</w:t>
            </w:r>
          </w:p>
          <w:p>
            <w:pPr>
              <w:pStyle w:val="0"/>
              <w:spacing w:line="140" w:lineRule="exact"/>
              <w:jc w:val="center"/>
              <w:rPr>
                <w:rFonts w:hint="default" w:ascii="HGSｺﾞｼｯｸM" w:hAnsi="HGSｺﾞｼｯｸM" w:eastAsia="HGSｺﾞｼｯｸM"/>
                <w:color w:val="000000" w:themeColor="text1"/>
                <w:sz w:val="14"/>
              </w:rPr>
            </w:pPr>
            <w:r>
              <w:rPr>
                <w:rFonts w:hint="eastAsia" w:ascii="HGSｺﾞｼｯｸM" w:hAnsi="HGSｺﾞｼｯｸM" w:eastAsia="HGSｺﾞｼｯｸM"/>
                <w:color w:val="000000" w:themeColor="text1"/>
                <w:sz w:val="14"/>
              </w:rPr>
              <w:t>して</w:t>
            </w:r>
          </w:p>
          <w:p>
            <w:pPr>
              <w:pStyle w:val="0"/>
              <w:spacing w:line="140" w:lineRule="exact"/>
              <w:jc w:val="center"/>
              <w:rPr>
                <w:rFonts w:hint="default" w:ascii="HGSｺﾞｼｯｸM" w:hAnsi="HGSｺﾞｼｯｸM" w:eastAsia="HGSｺﾞｼｯｸM"/>
                <w:color w:val="000000" w:themeColor="text1"/>
                <w:sz w:val="14"/>
              </w:rPr>
            </w:pPr>
            <w:r>
              <w:rPr>
                <w:rFonts w:hint="eastAsia" w:ascii="HGSｺﾞｼｯｸM" w:hAnsi="HGSｺﾞｼｯｸM" w:eastAsia="HGSｺﾞｼｯｸM"/>
                <w:color w:val="000000" w:themeColor="text1"/>
                <w:sz w:val="14"/>
              </w:rPr>
              <w:t>いない</w:t>
            </w:r>
          </w:p>
        </w:tc>
      </w:tr>
      <w:tr>
        <w:trPr>
          <w:trHeight w:val="340" w:hRule="exact"/>
        </w:trPr>
        <w:tc>
          <w:tcPr>
            <w:tcW w:w="1113" w:type="pct"/>
            <w:tcBorders>
              <w:top w:val="single" w:color="auto" w:sz="4" w:space="0"/>
              <w:left w:val="none" w:color="auto" w:sz="0" w:space="0"/>
              <w:bottom w:val="single" w:color="auto" w:sz="12"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200" w:lineRule="exact"/>
              <w:jc w:val="center"/>
              <w:rPr>
                <w:rFonts w:hint="default" w:ascii="HGSｺﾞｼｯｸM" w:hAnsi="HGSｺﾞｼｯｸM" w:eastAsia="HGSｺﾞｼｯｸM"/>
                <w:color w:val="000000" w:themeColor="text1"/>
                <w:sz w:val="16"/>
              </w:rPr>
            </w:pPr>
            <w:r>
              <w:rPr>
                <w:rFonts w:hint="eastAsia" w:ascii="HGSｺﾞｼｯｸM" w:hAnsi="HGSｺﾞｼｯｸM" w:eastAsia="HGSｺﾞｼｯｸM"/>
                <w:color w:val="000000" w:themeColor="text1"/>
                <w:sz w:val="16"/>
              </w:rPr>
              <w:t>項　目</w:t>
            </w:r>
          </w:p>
        </w:tc>
        <w:tc>
          <w:tcPr>
            <w:tcW w:w="211" w:type="pct"/>
            <w:tcBorders>
              <w:top w:val="single" w:color="auto" w:sz="4" w:space="0"/>
              <w:left w:val="none" w:color="auto" w:sz="0" w:space="0"/>
              <w:bottom w:val="single" w:color="auto" w:sz="12" w:space="0"/>
              <w:right w:val="single" w:color="auto" w:sz="4" w:space="0"/>
              <w:tl2br w:val="none" w:color="auto" w:sz="0" w:space="0"/>
              <w:tr2bl w:val="none" w:color="auto" w:sz="0" w:space="0"/>
            </w:tcBorders>
            <w:shd w:val="clear" w:color="auto" w:themeFill="background1" w:themeFillTint="FF" w:themeFillShade="D9"/>
            <w:vAlign w:val="center"/>
          </w:tcPr>
          <w:p>
            <w:pPr>
              <w:pStyle w:val="0"/>
              <w:spacing w:line="200" w:lineRule="exact"/>
              <w:jc w:val="center"/>
              <w:rPr>
                <w:rFonts w:hint="default"/>
                <w:color w:val="000000" w:themeColor="text1"/>
              </w:rPr>
            </w:pPr>
            <w:r>
              <w:rPr>
                <w:rFonts w:hint="eastAsia" w:ascii="HGSｺﾞｼｯｸM" w:hAnsi="HGSｺﾞｼｯｸM" w:eastAsia="HGSｺﾞｼｯｸM"/>
                <w:color w:val="000000" w:themeColor="text1"/>
                <w:sz w:val="16"/>
              </w:rPr>
              <w:t>№</w:t>
            </w:r>
          </w:p>
        </w:tc>
        <w:tc>
          <w:tcPr>
            <w:tcW w:w="2616" w:type="pct"/>
            <w:tcBorders>
              <w:top w:val="single" w:color="auto" w:sz="4" w:space="0"/>
              <w:left w:val="single" w:color="auto" w:sz="4" w:space="0"/>
              <w:bottom w:val="single" w:color="auto" w:sz="12"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200" w:lineRule="exact"/>
              <w:jc w:val="center"/>
              <w:rPr>
                <w:rFonts w:hint="default" w:ascii="HGSｺﾞｼｯｸM" w:hAnsi="HGSｺﾞｼｯｸM" w:eastAsia="HGSｺﾞｼｯｸM"/>
                <w:color w:val="000000" w:themeColor="text1"/>
                <w:sz w:val="16"/>
              </w:rPr>
            </w:pPr>
            <w:r>
              <w:rPr>
                <w:rFonts w:hint="eastAsia" w:ascii="HGSｺﾞｼｯｸM" w:hAnsi="HGSｺﾞｼｯｸM" w:eastAsia="HGSｺﾞｼｯｸM"/>
                <w:color w:val="000000" w:themeColor="text1"/>
                <w:sz w:val="16"/>
              </w:rPr>
              <w:t>質　　　問</w:t>
            </w:r>
          </w:p>
        </w:tc>
        <w:tc>
          <w:tcPr>
            <w:tcW w:w="368" w:type="pct"/>
            <w:vMerge w:val="continue"/>
            <w:tcBorders>
              <w:top w:val="single" w:color="auto" w:sz="4" w:space="0"/>
              <w:left w:val="none" w:color="auto" w:sz="0" w:space="0"/>
              <w:bottom w:val="single" w:color="auto" w:sz="12" w:space="0"/>
              <w:right w:val="none" w:color="auto" w:sz="0" w:space="0"/>
              <w:tl2br w:val="none" w:color="auto" w:sz="0" w:space="0"/>
              <w:tr2bl w:val="none" w:color="auto" w:sz="0" w:space="0"/>
            </w:tcBorders>
            <w:shd w:val="clear" w:color="auto" w:themeFill="background1" w:themeFillTint="FF" w:themeFillShade="D9"/>
            <w:vAlign w:val="top"/>
          </w:tcPr>
          <w:p>
            <w:pPr>
              <w:pStyle w:val="0"/>
              <w:spacing w:line="200" w:lineRule="exact"/>
              <w:rPr>
                <w:rFonts w:hint="default"/>
              </w:rPr>
            </w:pPr>
          </w:p>
        </w:tc>
        <w:tc>
          <w:tcPr>
            <w:tcW w:w="350" w:type="pct"/>
            <w:vMerge w:val="continue"/>
            <w:tcBorders>
              <w:top w:val="single" w:color="auto" w:sz="4" w:space="0"/>
              <w:left w:val="none" w:color="auto" w:sz="0" w:space="0"/>
              <w:bottom w:val="single" w:color="auto" w:sz="12" w:space="0"/>
              <w:right w:val="none" w:color="auto" w:sz="0" w:space="0"/>
              <w:tl2br w:val="none" w:color="auto" w:sz="0" w:space="0"/>
              <w:tr2bl w:val="none" w:color="auto" w:sz="0" w:space="0"/>
            </w:tcBorders>
            <w:shd w:val="clear" w:color="auto" w:themeFill="background1" w:themeFillTint="FF" w:themeFillShade="D9"/>
            <w:vAlign w:val="top"/>
          </w:tcPr>
          <w:p>
            <w:pPr>
              <w:pStyle w:val="0"/>
              <w:spacing w:line="200" w:lineRule="exact"/>
              <w:rPr>
                <w:rFonts w:hint="default"/>
              </w:rPr>
            </w:pPr>
          </w:p>
        </w:tc>
        <w:tc>
          <w:tcPr>
            <w:tcW w:w="342" w:type="pct"/>
            <w:vMerge w:val="continue"/>
            <w:tcBorders>
              <w:top w:val="single" w:color="auto" w:sz="4" w:space="0"/>
              <w:left w:val="none" w:color="auto" w:sz="0" w:space="0"/>
              <w:bottom w:val="single" w:color="auto" w:sz="12" w:space="0"/>
              <w:right w:val="none" w:color="auto" w:sz="0" w:space="0"/>
              <w:tl2br w:val="none" w:color="auto" w:sz="0" w:space="0"/>
              <w:tr2bl w:val="none" w:color="auto" w:sz="0" w:space="0"/>
            </w:tcBorders>
            <w:shd w:val="clear" w:color="auto" w:themeFill="background1" w:themeFillTint="FF" w:themeFillShade="D9"/>
            <w:vAlign w:val="top"/>
          </w:tcPr>
          <w:p>
            <w:pPr>
              <w:pStyle w:val="0"/>
              <w:spacing w:line="200" w:lineRule="exact"/>
              <w:rPr>
                <w:rFonts w:hint="default"/>
              </w:rPr>
            </w:pPr>
          </w:p>
        </w:tc>
      </w:tr>
      <w:tr>
        <w:trPr>
          <w:trHeight w:val="397" w:hRule="exact"/>
        </w:trPr>
        <w:tc>
          <w:tcPr>
            <w:tcW w:w="1113" w:type="pct"/>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color w:val="000000" w:themeColor="text1"/>
                <w:sz w:val="16"/>
              </w:rPr>
            </w:pPr>
            <w:r>
              <w:rPr>
                <w:rFonts w:hint="eastAsia"/>
                <w:color w:val="000000" w:themeColor="text1"/>
                <w:sz w:val="16"/>
              </w:rPr>
              <w:t>（</w:t>
            </w:r>
            <w:r>
              <w:rPr>
                <w:rFonts w:hint="eastAsia"/>
                <w:color w:val="000000" w:themeColor="text1"/>
                <w:sz w:val="16"/>
              </w:rPr>
              <w:t>1</w:t>
            </w:r>
            <w:r>
              <w:rPr>
                <w:rFonts w:hint="eastAsia"/>
                <w:color w:val="000000" w:themeColor="text1"/>
                <w:sz w:val="16"/>
              </w:rPr>
              <w:t>）ワーク・ライフ・バラ</w:t>
            </w:r>
          </w:p>
          <w:p>
            <w:pPr>
              <w:pStyle w:val="0"/>
              <w:spacing w:line="240" w:lineRule="exact"/>
              <w:ind w:firstLine="419" w:firstLineChars="262"/>
              <w:rPr>
                <w:rFonts w:hint="default"/>
                <w:color w:val="000000" w:themeColor="text1"/>
                <w:sz w:val="16"/>
              </w:rPr>
            </w:pPr>
            <w:r>
              <w:rPr>
                <w:rFonts w:hint="eastAsia"/>
                <w:color w:val="000000" w:themeColor="text1"/>
                <w:sz w:val="16"/>
              </w:rPr>
              <w:t>ンスの推進</w:t>
            </w:r>
          </w:p>
        </w:tc>
        <w:tc>
          <w:tcPr>
            <w:tcW w:w="211" w:type="pct"/>
            <w:tcBorders>
              <w:top w:val="single" w:color="auto" w:sz="12"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160" w:lineRule="exact"/>
              <w:jc w:val="center"/>
              <w:rPr>
                <w:rFonts w:hint="default"/>
                <w:color w:val="000000" w:themeColor="text1"/>
              </w:rPr>
            </w:pPr>
            <w:r>
              <w:rPr>
                <w:rFonts w:hint="eastAsia"/>
                <w:color w:val="000000" w:themeColor="text1"/>
                <w:sz w:val="16"/>
              </w:rPr>
              <w:t>①</w:t>
            </w:r>
          </w:p>
        </w:tc>
        <w:tc>
          <w:tcPr>
            <w:tcW w:w="2616" w:type="pct"/>
            <w:tcBorders>
              <w:top w:val="single" w:color="auto" w:sz="12"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160" w:lineRule="exact"/>
              <w:jc w:val="left"/>
              <w:rPr>
                <w:rFonts w:hint="default"/>
                <w:color w:val="000000" w:themeColor="text1"/>
                <w:sz w:val="16"/>
              </w:rPr>
            </w:pPr>
            <w:r>
              <w:rPr>
                <w:rFonts w:hint="eastAsia"/>
                <w:color w:val="000000" w:themeColor="text1"/>
                <w:sz w:val="16"/>
              </w:rPr>
              <w:t>ワーク・ライフ・バランスを周知し、各種制度を使用しやすい職場環境や風土づくりに取り組んでいる</w:t>
            </w:r>
          </w:p>
        </w:tc>
        <w:tc>
          <w:tcPr>
            <w:tcW w:w="368" w:type="pct"/>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color w:val="000000" w:themeColor="text1"/>
                <w:sz w:val="16"/>
              </w:rPr>
            </w:pPr>
          </w:p>
        </w:tc>
        <w:tc>
          <w:tcPr>
            <w:tcW w:w="350" w:type="pct"/>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342" w:type="pct"/>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color w:val="000000" w:themeColor="text1"/>
                <w:sz w:val="16"/>
              </w:rPr>
            </w:pPr>
          </w:p>
        </w:tc>
      </w:tr>
      <w:tr>
        <w:trPr/>
        <w:tc>
          <w:tcPr>
            <w:tcW w:w="1113" w:type="pct"/>
            <w:vMerge w:val="continue"/>
            <w:vAlign w:val="center"/>
          </w:tcPr>
          <w:p>
            <w:pPr>
              <w:pStyle w:val="0"/>
              <w:rPr>
                <w:rFonts w:hint="default"/>
                <w:sz w:val="16"/>
              </w:rPr>
            </w:pPr>
          </w:p>
        </w:tc>
        <w:tc>
          <w:tcPr>
            <w:tcW w:w="211" w:type="pc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160" w:lineRule="exact"/>
              <w:jc w:val="center"/>
              <w:rPr>
                <w:rFonts w:hint="default"/>
                <w:color w:val="000000" w:themeColor="text1"/>
              </w:rPr>
            </w:pPr>
            <w:r>
              <w:rPr>
                <w:rFonts w:hint="eastAsia"/>
                <w:color w:val="000000" w:themeColor="text1"/>
                <w:sz w:val="16"/>
              </w:rPr>
              <w:t>②</w:t>
            </w:r>
          </w:p>
        </w:tc>
        <w:tc>
          <w:tcPr>
            <w:tcW w:w="2616" w:type="pc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160" w:lineRule="exact"/>
              <w:jc w:val="left"/>
              <w:rPr>
                <w:rFonts w:hint="default"/>
                <w:color w:val="000000" w:themeColor="text1"/>
                <w:sz w:val="16"/>
              </w:rPr>
            </w:pPr>
            <w:r>
              <w:rPr>
                <w:rFonts w:hint="eastAsia"/>
                <w:color w:val="000000" w:themeColor="text1"/>
                <w:sz w:val="16"/>
              </w:rPr>
              <w:t>ワーク・ライフ・バランスの推進に関する部署や担当者が設置されている</w:t>
            </w:r>
          </w:p>
        </w:tc>
        <w:tc>
          <w:tcPr>
            <w:tcW w:w="368" w:type="pct"/>
            <w:vAlign w:val="top"/>
          </w:tcPr>
          <w:p>
            <w:pPr>
              <w:pStyle w:val="0"/>
              <w:spacing w:line="200" w:lineRule="exact"/>
              <w:rPr>
                <w:rFonts w:hint="default"/>
                <w:color w:val="000000" w:themeColor="text1"/>
                <w:sz w:val="16"/>
              </w:rPr>
            </w:pPr>
          </w:p>
        </w:tc>
        <w:tc>
          <w:tcPr>
            <w:tcW w:w="350" w:type="pct"/>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342" w:type="pct"/>
            <w:vAlign w:val="top"/>
          </w:tcPr>
          <w:p>
            <w:pPr>
              <w:pStyle w:val="0"/>
              <w:spacing w:line="200" w:lineRule="exact"/>
              <w:rPr>
                <w:rFonts w:hint="default"/>
                <w:color w:val="000000" w:themeColor="text1"/>
                <w:sz w:val="16"/>
              </w:rPr>
            </w:pPr>
          </w:p>
        </w:tc>
      </w:tr>
      <w:tr>
        <w:trPr>
          <w:trHeight w:val="283" w:hRule="exact"/>
        </w:trPr>
        <w:tc>
          <w:tcPr>
            <w:tcW w:w="1113" w:type="pct"/>
            <w:vMerge w:val="continue"/>
            <w:vAlign w:val="center"/>
          </w:tcPr>
          <w:p>
            <w:pPr>
              <w:pStyle w:val="0"/>
              <w:rPr>
                <w:rFonts w:hint="default"/>
                <w:sz w:val="16"/>
              </w:rPr>
            </w:pPr>
          </w:p>
        </w:tc>
        <w:tc>
          <w:tcPr>
            <w:tcW w:w="211" w:type="pc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color w:val="000000" w:themeColor="text1"/>
              </w:rPr>
            </w:pPr>
            <w:r>
              <w:rPr>
                <w:rFonts w:hint="eastAsia"/>
                <w:color w:val="000000" w:themeColor="text1"/>
                <w:sz w:val="16"/>
              </w:rPr>
              <w:t>③</w:t>
            </w:r>
          </w:p>
        </w:tc>
        <w:tc>
          <w:tcPr>
            <w:tcW w:w="2616" w:type="pct"/>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管理監督者が、長時間労働を抑制する取り組みを行っている</w:t>
            </w:r>
          </w:p>
        </w:tc>
        <w:tc>
          <w:tcPr>
            <w:tcW w:w="368" w:type="pct"/>
            <w:vAlign w:val="top"/>
          </w:tcPr>
          <w:p>
            <w:pPr>
              <w:pStyle w:val="0"/>
              <w:spacing w:line="240" w:lineRule="exact"/>
              <w:rPr>
                <w:rFonts w:hint="default"/>
                <w:color w:val="000000" w:themeColor="text1"/>
                <w:sz w:val="16"/>
              </w:rPr>
            </w:pPr>
          </w:p>
        </w:tc>
        <w:tc>
          <w:tcPr>
            <w:tcW w:w="350" w:type="pct"/>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342" w:type="pct"/>
            <w:vAlign w:val="top"/>
          </w:tcPr>
          <w:p>
            <w:pPr>
              <w:pStyle w:val="0"/>
              <w:spacing w:line="240" w:lineRule="exact"/>
              <w:rPr>
                <w:rFonts w:hint="default"/>
                <w:color w:val="000000" w:themeColor="text1"/>
                <w:sz w:val="16"/>
              </w:rPr>
            </w:pPr>
          </w:p>
        </w:tc>
      </w:tr>
      <w:tr>
        <w:trPr>
          <w:trHeight w:val="283" w:hRule="exact"/>
        </w:trPr>
        <w:tc>
          <w:tcPr>
            <w:tcW w:w="1113" w:type="pct"/>
            <w:vMerge w:val="continue"/>
            <w:vAlign w:val="center"/>
          </w:tcPr>
          <w:p>
            <w:pPr>
              <w:pStyle w:val="0"/>
              <w:rPr>
                <w:rFonts w:hint="default"/>
                <w:sz w:val="16"/>
              </w:rPr>
            </w:pPr>
          </w:p>
        </w:tc>
        <w:tc>
          <w:tcPr>
            <w:tcW w:w="211" w:type="pc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color w:val="000000" w:themeColor="text1"/>
              </w:rPr>
            </w:pPr>
            <w:r>
              <w:rPr>
                <w:rFonts w:hint="eastAsia"/>
                <w:color w:val="000000" w:themeColor="text1"/>
                <w:sz w:val="16"/>
              </w:rPr>
              <w:t>④</w:t>
            </w:r>
          </w:p>
        </w:tc>
        <w:tc>
          <w:tcPr>
            <w:tcW w:w="2616" w:type="pc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有給休暇の取得を奨励している</w:t>
            </w:r>
          </w:p>
        </w:tc>
        <w:tc>
          <w:tcPr>
            <w:tcW w:w="368" w:type="pct"/>
            <w:vAlign w:val="top"/>
          </w:tcPr>
          <w:p>
            <w:pPr>
              <w:pStyle w:val="0"/>
              <w:spacing w:line="240" w:lineRule="exact"/>
              <w:rPr>
                <w:rFonts w:hint="default"/>
                <w:color w:val="000000" w:themeColor="text1"/>
                <w:sz w:val="16"/>
              </w:rPr>
            </w:pPr>
          </w:p>
        </w:tc>
        <w:tc>
          <w:tcPr>
            <w:tcW w:w="350" w:type="pct"/>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342" w:type="pct"/>
            <w:vAlign w:val="top"/>
          </w:tcPr>
          <w:p>
            <w:pPr>
              <w:pStyle w:val="0"/>
              <w:spacing w:line="240" w:lineRule="exact"/>
              <w:rPr>
                <w:rFonts w:hint="default"/>
                <w:color w:val="000000" w:themeColor="text1"/>
                <w:sz w:val="16"/>
              </w:rPr>
            </w:pPr>
          </w:p>
        </w:tc>
      </w:tr>
      <w:tr>
        <w:trPr>
          <w:trHeight w:val="283" w:hRule="exact"/>
        </w:trPr>
        <w:tc>
          <w:tcPr>
            <w:tcW w:w="1113" w:type="pct"/>
            <w:vMerge w:val="continue"/>
            <w:vAlign w:val="center"/>
          </w:tcPr>
          <w:p>
            <w:pPr>
              <w:pStyle w:val="0"/>
              <w:rPr>
                <w:rFonts w:hint="default"/>
                <w:sz w:val="16"/>
              </w:rPr>
            </w:pPr>
          </w:p>
        </w:tc>
        <w:tc>
          <w:tcPr>
            <w:tcW w:w="211" w:type="pc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color w:val="000000" w:themeColor="text1"/>
              </w:rPr>
            </w:pPr>
            <w:r>
              <w:rPr>
                <w:rFonts w:hint="eastAsia"/>
                <w:color w:val="000000" w:themeColor="text1"/>
                <w:sz w:val="16"/>
              </w:rPr>
              <w:t>⑤</w:t>
            </w:r>
          </w:p>
        </w:tc>
        <w:tc>
          <w:tcPr>
            <w:tcW w:w="2616" w:type="pc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独自の休暇制度がある</w:t>
            </w:r>
          </w:p>
        </w:tc>
        <w:tc>
          <w:tcPr>
            <w:tcW w:w="368" w:type="pct"/>
            <w:vAlign w:val="top"/>
          </w:tcPr>
          <w:p>
            <w:pPr>
              <w:pStyle w:val="0"/>
              <w:spacing w:line="240" w:lineRule="exact"/>
              <w:rPr>
                <w:rFonts w:hint="default"/>
                <w:color w:val="000000" w:themeColor="text1"/>
                <w:sz w:val="16"/>
              </w:rPr>
            </w:pPr>
          </w:p>
        </w:tc>
        <w:tc>
          <w:tcPr>
            <w:tcW w:w="350" w:type="pct"/>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342" w:type="pct"/>
            <w:vAlign w:val="top"/>
          </w:tcPr>
          <w:p>
            <w:pPr>
              <w:pStyle w:val="0"/>
              <w:spacing w:line="240" w:lineRule="exact"/>
              <w:rPr>
                <w:rFonts w:hint="default"/>
                <w:color w:val="000000" w:themeColor="text1"/>
                <w:sz w:val="16"/>
              </w:rPr>
            </w:pPr>
          </w:p>
        </w:tc>
      </w:tr>
      <w:tr>
        <w:trPr>
          <w:trHeight w:val="283" w:hRule="exact"/>
        </w:trPr>
        <w:tc>
          <w:tcPr>
            <w:tcW w:w="1113" w:type="pct"/>
            <w:vMerge w:val="continue"/>
            <w:vAlign w:val="center"/>
          </w:tcPr>
          <w:p>
            <w:pPr>
              <w:pStyle w:val="0"/>
              <w:rPr>
                <w:rFonts w:hint="default"/>
              </w:rPr>
            </w:pPr>
          </w:p>
        </w:tc>
        <w:tc>
          <w:tcPr>
            <w:tcW w:w="211" w:type="pc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color w:val="000000" w:themeColor="text1"/>
              </w:rPr>
            </w:pPr>
            <w:r>
              <w:rPr>
                <w:rFonts w:hint="eastAsia"/>
                <w:color w:val="000000" w:themeColor="text1"/>
                <w:sz w:val="16"/>
              </w:rPr>
              <w:t>⑥</w:t>
            </w:r>
          </w:p>
        </w:tc>
        <w:tc>
          <w:tcPr>
            <w:tcW w:w="2616" w:type="pc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その他の取組みを行っている（　　　　　　　　　　　　　　　　）</w:t>
            </w:r>
          </w:p>
        </w:tc>
        <w:tc>
          <w:tcPr>
            <w:tcW w:w="368" w:type="pct"/>
            <w:vAlign w:val="top"/>
          </w:tcPr>
          <w:p>
            <w:pPr>
              <w:pStyle w:val="0"/>
              <w:rPr>
                <w:rFonts w:hint="default"/>
                <w:color w:val="000000" w:themeColor="text1"/>
              </w:rPr>
            </w:pPr>
          </w:p>
        </w:tc>
        <w:tc>
          <w:tcPr>
            <w:tcW w:w="350" w:type="pct"/>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342" w:type="pct"/>
            <w:vAlign w:val="top"/>
          </w:tcPr>
          <w:p>
            <w:pPr>
              <w:pStyle w:val="0"/>
              <w:rPr>
                <w:rFonts w:hint="default"/>
                <w:color w:val="000000" w:themeColor="text1"/>
              </w:rPr>
            </w:pPr>
          </w:p>
        </w:tc>
      </w:tr>
      <w:tr>
        <w:trPr>
          <w:trHeight w:val="397" w:hRule="exact"/>
        </w:trPr>
        <w:tc>
          <w:tcPr>
            <w:tcW w:w="1113" w:type="pct"/>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rPr>
                <w:rFonts w:hint="default"/>
                <w:color w:val="000000" w:themeColor="text1"/>
                <w:sz w:val="16"/>
              </w:rPr>
            </w:pPr>
            <w:r>
              <w:rPr>
                <w:rFonts w:hint="eastAsia"/>
                <w:color w:val="000000" w:themeColor="text1"/>
                <w:sz w:val="16"/>
              </w:rPr>
              <w:t>（</w:t>
            </w:r>
            <w:r>
              <w:rPr>
                <w:rFonts w:hint="eastAsia"/>
                <w:color w:val="000000" w:themeColor="text1"/>
                <w:sz w:val="16"/>
              </w:rPr>
              <w:t>2</w:t>
            </w:r>
            <w:r>
              <w:rPr>
                <w:rFonts w:hint="eastAsia"/>
                <w:color w:val="000000" w:themeColor="text1"/>
                <w:sz w:val="16"/>
              </w:rPr>
              <w:t>）相談体制等</w:t>
            </w:r>
          </w:p>
        </w:tc>
        <w:tc>
          <w:tcPr>
            <w:tcW w:w="211" w:type="pc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160" w:lineRule="exact"/>
              <w:jc w:val="center"/>
              <w:rPr>
                <w:rFonts w:hint="default"/>
                <w:color w:val="000000" w:themeColor="text1"/>
              </w:rPr>
            </w:pPr>
            <w:r>
              <w:rPr>
                <w:rFonts w:hint="eastAsia"/>
                <w:color w:val="000000" w:themeColor="text1"/>
                <w:sz w:val="16"/>
              </w:rPr>
              <w:t>⑦</w:t>
            </w:r>
          </w:p>
        </w:tc>
        <w:tc>
          <w:tcPr>
            <w:tcW w:w="2616" w:type="pc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160" w:lineRule="exact"/>
              <w:jc w:val="left"/>
              <w:rPr>
                <w:rFonts w:hint="default"/>
                <w:color w:val="000000" w:themeColor="text1"/>
                <w:sz w:val="16"/>
              </w:rPr>
            </w:pPr>
            <w:r>
              <w:rPr>
                <w:rFonts w:hint="eastAsia"/>
                <w:color w:val="000000" w:themeColor="text1"/>
                <w:sz w:val="16"/>
              </w:rPr>
              <w:t>セクハラ・パワハラなど、各種ハラスメントについての正しい知識や防止策について情報提供する</w:t>
            </w:r>
          </w:p>
        </w:tc>
        <w:tc>
          <w:tcPr>
            <w:tcW w:w="368" w:type="pct"/>
            <w:vAlign w:val="top"/>
          </w:tcPr>
          <w:p>
            <w:pPr>
              <w:pStyle w:val="0"/>
              <w:spacing w:line="240" w:lineRule="exact"/>
              <w:rPr>
                <w:rFonts w:hint="default"/>
                <w:color w:val="000000" w:themeColor="text1"/>
                <w:sz w:val="16"/>
              </w:rPr>
            </w:pPr>
          </w:p>
        </w:tc>
        <w:tc>
          <w:tcPr>
            <w:tcW w:w="350" w:type="pct"/>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342" w:type="pct"/>
            <w:vAlign w:val="top"/>
          </w:tcPr>
          <w:p>
            <w:pPr>
              <w:pStyle w:val="0"/>
              <w:spacing w:line="240" w:lineRule="exact"/>
              <w:rPr>
                <w:rFonts w:hint="default"/>
                <w:color w:val="000000" w:themeColor="text1"/>
                <w:sz w:val="16"/>
              </w:rPr>
            </w:pPr>
          </w:p>
        </w:tc>
      </w:tr>
      <w:tr>
        <w:trPr>
          <w:trHeight w:val="397" w:hRule="exact"/>
        </w:trPr>
        <w:tc>
          <w:tcPr>
            <w:tcW w:w="1113" w:type="pct"/>
            <w:vMerge w:val="continue"/>
            <w:vAlign w:val="center"/>
          </w:tcPr>
          <w:p>
            <w:pPr>
              <w:pStyle w:val="0"/>
              <w:rPr>
                <w:rFonts w:hint="default"/>
                <w:sz w:val="16"/>
              </w:rPr>
            </w:pPr>
          </w:p>
        </w:tc>
        <w:tc>
          <w:tcPr>
            <w:tcW w:w="211" w:type="pc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160" w:lineRule="exact"/>
              <w:jc w:val="center"/>
              <w:rPr>
                <w:rFonts w:hint="default"/>
                <w:color w:val="000000" w:themeColor="text1"/>
              </w:rPr>
            </w:pPr>
            <w:r>
              <w:rPr>
                <w:rFonts w:hint="eastAsia"/>
                <w:color w:val="000000" w:themeColor="text1"/>
                <w:sz w:val="16"/>
              </w:rPr>
              <w:t>⑧</w:t>
            </w:r>
          </w:p>
        </w:tc>
        <w:tc>
          <w:tcPr>
            <w:tcW w:w="2616" w:type="pc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160" w:lineRule="exact"/>
              <w:jc w:val="left"/>
              <w:rPr>
                <w:rFonts w:hint="default"/>
                <w:color w:val="000000" w:themeColor="text1"/>
                <w:sz w:val="16"/>
              </w:rPr>
            </w:pPr>
            <w:r>
              <w:rPr>
                <w:rFonts w:hint="eastAsia"/>
                <w:color w:val="000000" w:themeColor="text1"/>
                <w:sz w:val="16"/>
              </w:rPr>
              <w:t>セクハラ・パワハラなど各種ハラスメントについて、防止のための相談窓口がある（社外・社内を問わない）</w:t>
            </w:r>
          </w:p>
        </w:tc>
        <w:tc>
          <w:tcPr>
            <w:tcW w:w="368" w:type="pct"/>
            <w:vAlign w:val="top"/>
          </w:tcPr>
          <w:p>
            <w:pPr>
              <w:pStyle w:val="0"/>
              <w:spacing w:line="240" w:lineRule="exact"/>
              <w:rPr>
                <w:rFonts w:hint="default"/>
                <w:color w:val="000000" w:themeColor="text1"/>
                <w:sz w:val="16"/>
              </w:rPr>
            </w:pPr>
          </w:p>
        </w:tc>
        <w:tc>
          <w:tcPr>
            <w:tcW w:w="350" w:type="pct"/>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342" w:type="pct"/>
            <w:vAlign w:val="top"/>
          </w:tcPr>
          <w:p>
            <w:pPr>
              <w:pStyle w:val="0"/>
              <w:spacing w:line="240" w:lineRule="exact"/>
              <w:rPr>
                <w:rFonts w:hint="default"/>
                <w:color w:val="000000" w:themeColor="text1"/>
                <w:sz w:val="16"/>
              </w:rPr>
            </w:pPr>
          </w:p>
        </w:tc>
      </w:tr>
      <w:tr>
        <w:trPr>
          <w:trHeight w:val="397" w:hRule="exact"/>
        </w:trPr>
        <w:tc>
          <w:tcPr>
            <w:tcW w:w="1113" w:type="pct"/>
            <w:vMerge w:val="continue"/>
            <w:vAlign w:val="center"/>
          </w:tcPr>
          <w:p>
            <w:pPr>
              <w:pStyle w:val="0"/>
              <w:rPr>
                <w:rFonts w:hint="default"/>
                <w:sz w:val="16"/>
              </w:rPr>
            </w:pPr>
          </w:p>
        </w:tc>
        <w:tc>
          <w:tcPr>
            <w:tcW w:w="211" w:type="pc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160" w:lineRule="exact"/>
              <w:jc w:val="center"/>
              <w:rPr>
                <w:rFonts w:hint="default"/>
                <w:color w:val="000000" w:themeColor="text1"/>
              </w:rPr>
            </w:pPr>
            <w:r>
              <w:rPr>
                <w:rFonts w:hint="eastAsia"/>
                <w:color w:val="000000" w:themeColor="text1"/>
                <w:sz w:val="16"/>
              </w:rPr>
              <w:t>⑨</w:t>
            </w:r>
          </w:p>
        </w:tc>
        <w:tc>
          <w:tcPr>
            <w:tcW w:w="2616" w:type="pct"/>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160" w:lineRule="exact"/>
              <w:jc w:val="left"/>
              <w:rPr>
                <w:rFonts w:hint="default"/>
                <w:color w:val="000000" w:themeColor="text1"/>
                <w:sz w:val="16"/>
              </w:rPr>
            </w:pPr>
            <w:r>
              <w:rPr>
                <w:rFonts w:hint="eastAsia"/>
                <w:color w:val="000000" w:themeColor="text1"/>
                <w:sz w:val="16"/>
              </w:rPr>
              <w:t>仕事をするうえでの悩みやメンタルヘルスについて相談できる体制がある</w:t>
            </w:r>
          </w:p>
        </w:tc>
        <w:tc>
          <w:tcPr>
            <w:tcW w:w="368" w:type="pct"/>
            <w:vAlign w:val="top"/>
          </w:tcPr>
          <w:p>
            <w:pPr>
              <w:pStyle w:val="0"/>
              <w:spacing w:line="240" w:lineRule="exact"/>
              <w:rPr>
                <w:rFonts w:hint="default"/>
                <w:color w:val="000000" w:themeColor="text1"/>
                <w:sz w:val="16"/>
              </w:rPr>
            </w:pPr>
          </w:p>
        </w:tc>
        <w:tc>
          <w:tcPr>
            <w:tcW w:w="350" w:type="pct"/>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342" w:type="pct"/>
            <w:vAlign w:val="top"/>
          </w:tcPr>
          <w:p>
            <w:pPr>
              <w:pStyle w:val="0"/>
              <w:spacing w:line="240" w:lineRule="exact"/>
              <w:rPr>
                <w:rFonts w:hint="default"/>
                <w:color w:val="000000" w:themeColor="text1"/>
                <w:sz w:val="16"/>
              </w:rPr>
            </w:pPr>
          </w:p>
        </w:tc>
      </w:tr>
      <w:tr>
        <w:trPr>
          <w:trHeight w:val="397" w:hRule="exact"/>
        </w:trPr>
        <w:tc>
          <w:tcPr>
            <w:tcW w:w="1113" w:type="pct"/>
            <w:vMerge w:val="continue"/>
            <w:vAlign w:val="center"/>
          </w:tcPr>
          <w:p>
            <w:pPr>
              <w:pStyle w:val="0"/>
              <w:rPr>
                <w:rFonts w:hint="default"/>
                <w:sz w:val="16"/>
              </w:rPr>
            </w:pPr>
          </w:p>
        </w:tc>
        <w:tc>
          <w:tcPr>
            <w:tcW w:w="211" w:type="pc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160" w:lineRule="exact"/>
              <w:jc w:val="center"/>
              <w:rPr>
                <w:rFonts w:hint="default"/>
                <w:color w:val="000000" w:themeColor="text1"/>
              </w:rPr>
            </w:pPr>
            <w:r>
              <w:rPr>
                <w:rFonts w:hint="eastAsia"/>
                <w:color w:val="000000" w:themeColor="text1"/>
                <w:sz w:val="16"/>
              </w:rPr>
              <w:t>⑩</w:t>
            </w:r>
          </w:p>
        </w:tc>
        <w:tc>
          <w:tcPr>
            <w:tcW w:w="2616" w:type="pc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160" w:lineRule="exact"/>
              <w:jc w:val="left"/>
              <w:rPr>
                <w:rFonts w:hint="default"/>
                <w:color w:val="000000" w:themeColor="text1"/>
                <w:sz w:val="16"/>
              </w:rPr>
            </w:pPr>
            <w:r>
              <w:rPr>
                <w:rFonts w:hint="eastAsia"/>
                <w:color w:val="000000" w:themeColor="text1"/>
                <w:sz w:val="16"/>
              </w:rPr>
              <w:t>男女ともに仕事に関して自由な意見交換ができる職場風土づくりに向けた取り組みを行っている</w:t>
            </w:r>
          </w:p>
        </w:tc>
        <w:tc>
          <w:tcPr>
            <w:tcW w:w="368" w:type="pct"/>
            <w:vAlign w:val="top"/>
          </w:tcPr>
          <w:p>
            <w:pPr>
              <w:pStyle w:val="0"/>
              <w:spacing w:line="240" w:lineRule="exact"/>
              <w:rPr>
                <w:rFonts w:hint="default"/>
                <w:color w:val="000000" w:themeColor="text1"/>
                <w:sz w:val="16"/>
              </w:rPr>
            </w:pPr>
          </w:p>
        </w:tc>
        <w:tc>
          <w:tcPr>
            <w:tcW w:w="350" w:type="pct"/>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342" w:type="pct"/>
            <w:vAlign w:val="top"/>
          </w:tcPr>
          <w:p>
            <w:pPr>
              <w:pStyle w:val="0"/>
              <w:spacing w:line="240" w:lineRule="exact"/>
              <w:rPr>
                <w:rFonts w:hint="default"/>
                <w:color w:val="000000" w:themeColor="text1"/>
                <w:sz w:val="16"/>
              </w:rPr>
            </w:pPr>
          </w:p>
        </w:tc>
      </w:tr>
      <w:tr>
        <w:trPr>
          <w:trHeight w:val="397" w:hRule="exact"/>
        </w:trPr>
        <w:tc>
          <w:tcPr>
            <w:tcW w:w="1113" w:type="pct"/>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16"/>
              </w:rPr>
            </w:pPr>
          </w:p>
        </w:tc>
        <w:tc>
          <w:tcPr>
            <w:tcW w:w="211" w:type="pc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160" w:lineRule="exact"/>
              <w:jc w:val="center"/>
              <w:rPr>
                <w:rFonts w:hint="default"/>
                <w:color w:val="000000" w:themeColor="text1"/>
              </w:rPr>
            </w:pPr>
            <w:r>
              <w:rPr>
                <w:rFonts w:hint="eastAsia"/>
                <w:color w:val="000000" w:themeColor="text1"/>
                <w:sz w:val="16"/>
              </w:rPr>
              <w:t>⑪</w:t>
            </w:r>
          </w:p>
        </w:tc>
        <w:tc>
          <w:tcPr>
            <w:tcW w:w="2616" w:type="pc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160" w:lineRule="exact"/>
              <w:jc w:val="left"/>
              <w:rPr>
                <w:rFonts w:hint="default"/>
                <w:color w:val="000000" w:themeColor="text1"/>
                <w:sz w:val="16"/>
              </w:rPr>
            </w:pPr>
            <w:r>
              <w:rPr>
                <w:rFonts w:hint="eastAsia"/>
                <w:color w:val="000000" w:themeColor="text1"/>
                <w:sz w:val="16"/>
              </w:rPr>
              <w:t>職場環境の改善について、社員が要望や意見を提案できる体制を整えている</w:t>
            </w:r>
          </w:p>
        </w:tc>
        <w:tc>
          <w:tcPr>
            <w:tcW w:w="368" w:type="pct"/>
            <w:vAlign w:val="top"/>
          </w:tcPr>
          <w:p>
            <w:pPr>
              <w:pStyle w:val="0"/>
              <w:spacing w:line="240" w:lineRule="exact"/>
              <w:rPr>
                <w:rFonts w:hint="default"/>
                <w:color w:val="000000" w:themeColor="text1"/>
                <w:sz w:val="16"/>
              </w:rPr>
            </w:pPr>
          </w:p>
        </w:tc>
        <w:tc>
          <w:tcPr>
            <w:tcW w:w="350" w:type="pct"/>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342" w:type="pct"/>
            <w:vAlign w:val="top"/>
          </w:tcPr>
          <w:p>
            <w:pPr>
              <w:pStyle w:val="0"/>
              <w:spacing w:line="240" w:lineRule="exact"/>
              <w:rPr>
                <w:rFonts w:hint="default"/>
                <w:color w:val="000000" w:themeColor="text1"/>
                <w:sz w:val="16"/>
              </w:rPr>
            </w:pPr>
          </w:p>
        </w:tc>
      </w:tr>
      <w:tr>
        <w:trPr>
          <w:trHeight w:val="283" w:hRule="exact"/>
        </w:trPr>
        <w:tc>
          <w:tcPr>
            <w:tcW w:w="1113" w:type="pct"/>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211" w:type="pc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color w:val="000000" w:themeColor="text1"/>
              </w:rPr>
            </w:pPr>
            <w:r>
              <w:rPr>
                <w:rFonts w:hint="eastAsia"/>
                <w:color w:val="000000" w:themeColor="text1"/>
                <w:sz w:val="16"/>
              </w:rPr>
              <w:t>⑫</w:t>
            </w:r>
          </w:p>
        </w:tc>
        <w:tc>
          <w:tcPr>
            <w:tcW w:w="2616" w:type="pc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160" w:lineRule="exact"/>
              <w:jc w:val="left"/>
              <w:rPr>
                <w:rFonts w:hint="default"/>
                <w:color w:val="000000" w:themeColor="text1"/>
                <w:sz w:val="16"/>
              </w:rPr>
            </w:pPr>
            <w:r>
              <w:rPr>
                <w:rFonts w:hint="eastAsia"/>
                <w:color w:val="000000" w:themeColor="text1"/>
                <w:sz w:val="16"/>
              </w:rPr>
              <w:t>その他の取組みを行っている（　　　　　　　　　　　　　　　　）</w:t>
            </w:r>
          </w:p>
        </w:tc>
        <w:tc>
          <w:tcPr>
            <w:tcW w:w="368" w:type="pct"/>
            <w:vAlign w:val="top"/>
          </w:tcPr>
          <w:p>
            <w:pPr>
              <w:pStyle w:val="0"/>
              <w:rPr>
                <w:rFonts w:hint="default"/>
                <w:color w:val="000000" w:themeColor="text1"/>
              </w:rPr>
            </w:pPr>
          </w:p>
        </w:tc>
        <w:tc>
          <w:tcPr>
            <w:tcW w:w="350" w:type="pct"/>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342" w:type="pct"/>
            <w:vAlign w:val="top"/>
          </w:tcPr>
          <w:p>
            <w:pPr>
              <w:pStyle w:val="0"/>
              <w:rPr>
                <w:rFonts w:hint="default"/>
                <w:color w:val="000000" w:themeColor="text1"/>
              </w:rPr>
            </w:pPr>
          </w:p>
        </w:tc>
      </w:tr>
      <w:tr>
        <w:trPr>
          <w:trHeight w:val="283" w:hRule="exact"/>
        </w:trPr>
        <w:tc>
          <w:tcPr>
            <w:tcW w:w="1113" w:type="pct"/>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color w:val="000000" w:themeColor="text1"/>
                <w:sz w:val="16"/>
              </w:rPr>
            </w:pPr>
            <w:r>
              <w:rPr>
                <w:rFonts w:hint="eastAsia"/>
                <w:color w:val="000000" w:themeColor="text1"/>
                <w:sz w:val="16"/>
              </w:rPr>
              <w:t>（</w:t>
            </w:r>
            <w:r>
              <w:rPr>
                <w:rFonts w:hint="eastAsia"/>
                <w:color w:val="000000" w:themeColor="text1"/>
                <w:sz w:val="16"/>
              </w:rPr>
              <w:t>3</w:t>
            </w:r>
            <w:r>
              <w:rPr>
                <w:rFonts w:hint="eastAsia"/>
                <w:color w:val="000000" w:themeColor="text1"/>
                <w:sz w:val="16"/>
              </w:rPr>
              <w:t>）勤務時間の改善</w:t>
            </w:r>
          </w:p>
        </w:tc>
        <w:tc>
          <w:tcPr>
            <w:tcW w:w="211" w:type="pc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color w:val="000000" w:themeColor="text1"/>
              </w:rPr>
            </w:pPr>
            <w:r>
              <w:rPr>
                <w:rFonts w:hint="eastAsia"/>
                <w:color w:val="000000" w:themeColor="text1"/>
                <w:sz w:val="16"/>
              </w:rPr>
              <w:t>⑬</w:t>
            </w:r>
          </w:p>
        </w:tc>
        <w:tc>
          <w:tcPr>
            <w:tcW w:w="2616" w:type="pc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短時間勤務制度がある</w:t>
            </w:r>
          </w:p>
        </w:tc>
        <w:tc>
          <w:tcPr>
            <w:tcW w:w="368" w:type="pct"/>
            <w:vAlign w:val="top"/>
          </w:tcPr>
          <w:p>
            <w:pPr>
              <w:pStyle w:val="0"/>
              <w:spacing w:line="240" w:lineRule="exact"/>
              <w:rPr>
                <w:rFonts w:hint="default"/>
                <w:color w:val="000000" w:themeColor="text1"/>
                <w:sz w:val="16"/>
              </w:rPr>
            </w:pPr>
          </w:p>
        </w:tc>
        <w:tc>
          <w:tcPr>
            <w:tcW w:w="350" w:type="pct"/>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342" w:type="pct"/>
            <w:vAlign w:val="top"/>
          </w:tcPr>
          <w:p>
            <w:pPr>
              <w:pStyle w:val="0"/>
              <w:spacing w:line="240" w:lineRule="exact"/>
              <w:rPr>
                <w:rFonts w:hint="default"/>
                <w:color w:val="000000" w:themeColor="text1"/>
                <w:sz w:val="16"/>
              </w:rPr>
            </w:pPr>
          </w:p>
        </w:tc>
      </w:tr>
      <w:tr>
        <w:trPr>
          <w:trHeight w:val="283" w:hRule="exact"/>
        </w:trPr>
        <w:tc>
          <w:tcPr>
            <w:tcW w:w="1113" w:type="pct"/>
            <w:vMerge w:val="continue"/>
            <w:vAlign w:val="center"/>
          </w:tcPr>
          <w:p>
            <w:pPr>
              <w:pStyle w:val="0"/>
              <w:rPr>
                <w:rFonts w:hint="default"/>
              </w:rPr>
            </w:pPr>
          </w:p>
        </w:tc>
        <w:tc>
          <w:tcPr>
            <w:tcW w:w="211" w:type="pc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color w:val="000000" w:themeColor="text1"/>
              </w:rPr>
            </w:pPr>
            <w:r>
              <w:rPr>
                <w:rFonts w:hint="eastAsia"/>
                <w:color w:val="000000" w:themeColor="text1"/>
                <w:sz w:val="16"/>
              </w:rPr>
              <w:t>⑭</w:t>
            </w:r>
          </w:p>
        </w:tc>
        <w:tc>
          <w:tcPr>
            <w:tcW w:w="2616" w:type="pc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フレックス勤務制度がある</w:t>
            </w:r>
          </w:p>
        </w:tc>
        <w:tc>
          <w:tcPr>
            <w:tcW w:w="368" w:type="pct"/>
            <w:vAlign w:val="top"/>
          </w:tcPr>
          <w:p>
            <w:pPr>
              <w:pStyle w:val="0"/>
              <w:spacing w:line="240" w:lineRule="exact"/>
              <w:rPr>
                <w:rFonts w:hint="default"/>
                <w:color w:val="000000" w:themeColor="text1"/>
                <w:sz w:val="16"/>
              </w:rPr>
            </w:pPr>
          </w:p>
        </w:tc>
        <w:tc>
          <w:tcPr>
            <w:tcW w:w="350" w:type="pct"/>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342" w:type="pct"/>
            <w:vAlign w:val="top"/>
          </w:tcPr>
          <w:p>
            <w:pPr>
              <w:pStyle w:val="0"/>
              <w:spacing w:line="240" w:lineRule="exact"/>
              <w:rPr>
                <w:rFonts w:hint="default"/>
                <w:color w:val="000000" w:themeColor="text1"/>
                <w:sz w:val="16"/>
              </w:rPr>
            </w:pPr>
          </w:p>
        </w:tc>
      </w:tr>
      <w:tr>
        <w:trPr>
          <w:trHeight w:val="283" w:hRule="exact"/>
        </w:trPr>
        <w:tc>
          <w:tcPr>
            <w:tcW w:w="1113" w:type="pct"/>
            <w:vMerge w:val="continue"/>
            <w:vAlign w:val="center"/>
          </w:tcPr>
          <w:p>
            <w:pPr>
              <w:pStyle w:val="0"/>
              <w:rPr>
                <w:rFonts w:hint="default"/>
              </w:rPr>
            </w:pPr>
          </w:p>
        </w:tc>
        <w:tc>
          <w:tcPr>
            <w:tcW w:w="211" w:type="pc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color w:val="000000" w:themeColor="text1"/>
              </w:rPr>
            </w:pPr>
            <w:r>
              <w:rPr>
                <w:rFonts w:hint="eastAsia"/>
                <w:color w:val="000000" w:themeColor="text1"/>
                <w:sz w:val="16"/>
              </w:rPr>
              <w:t>⑮</w:t>
            </w:r>
          </w:p>
        </w:tc>
        <w:tc>
          <w:tcPr>
            <w:tcW w:w="2616" w:type="pc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在宅勤務制度がある</w:t>
            </w:r>
          </w:p>
        </w:tc>
        <w:tc>
          <w:tcPr>
            <w:tcW w:w="368" w:type="pct"/>
            <w:vAlign w:val="top"/>
          </w:tcPr>
          <w:p>
            <w:pPr>
              <w:pStyle w:val="0"/>
              <w:spacing w:line="240" w:lineRule="exact"/>
              <w:rPr>
                <w:rFonts w:hint="default"/>
                <w:color w:val="000000" w:themeColor="text1"/>
                <w:sz w:val="16"/>
              </w:rPr>
            </w:pPr>
          </w:p>
        </w:tc>
        <w:tc>
          <w:tcPr>
            <w:tcW w:w="350" w:type="pct"/>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342" w:type="pct"/>
            <w:vAlign w:val="top"/>
          </w:tcPr>
          <w:p>
            <w:pPr>
              <w:pStyle w:val="0"/>
              <w:spacing w:line="240" w:lineRule="exact"/>
              <w:rPr>
                <w:rFonts w:hint="default"/>
                <w:color w:val="000000" w:themeColor="text1"/>
                <w:sz w:val="16"/>
              </w:rPr>
            </w:pPr>
          </w:p>
        </w:tc>
      </w:tr>
      <w:tr>
        <w:trPr>
          <w:trHeight w:val="283" w:hRule="exact"/>
        </w:trPr>
        <w:tc>
          <w:tcPr>
            <w:tcW w:w="1113" w:type="pct"/>
            <w:vMerge w:val="continue"/>
            <w:vAlign w:val="center"/>
          </w:tcPr>
          <w:p>
            <w:pPr>
              <w:pStyle w:val="0"/>
              <w:rPr>
                <w:rFonts w:hint="default"/>
              </w:rPr>
            </w:pPr>
          </w:p>
        </w:tc>
        <w:tc>
          <w:tcPr>
            <w:tcW w:w="211" w:type="pc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color w:val="000000" w:themeColor="text1"/>
              </w:rPr>
            </w:pPr>
            <w:r>
              <w:rPr>
                <w:rFonts w:hint="eastAsia"/>
                <w:color w:val="000000" w:themeColor="text1"/>
                <w:sz w:val="16"/>
              </w:rPr>
              <w:t>⑯</w:t>
            </w:r>
          </w:p>
        </w:tc>
        <w:tc>
          <w:tcPr>
            <w:tcW w:w="2616" w:type="pc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始業・終業時刻の繰り上げ・繰り下げによる勤務ができる</w:t>
            </w:r>
          </w:p>
        </w:tc>
        <w:tc>
          <w:tcPr>
            <w:tcW w:w="368" w:type="pct"/>
            <w:vAlign w:val="top"/>
          </w:tcPr>
          <w:p>
            <w:pPr>
              <w:pStyle w:val="0"/>
              <w:spacing w:line="240" w:lineRule="exact"/>
              <w:rPr>
                <w:rFonts w:hint="default"/>
                <w:color w:val="000000" w:themeColor="text1"/>
                <w:sz w:val="16"/>
              </w:rPr>
            </w:pPr>
          </w:p>
        </w:tc>
        <w:tc>
          <w:tcPr>
            <w:tcW w:w="350" w:type="pct"/>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342" w:type="pct"/>
            <w:vAlign w:val="top"/>
          </w:tcPr>
          <w:p>
            <w:pPr>
              <w:pStyle w:val="0"/>
              <w:spacing w:line="240" w:lineRule="exact"/>
              <w:rPr>
                <w:rFonts w:hint="default"/>
                <w:color w:val="000000" w:themeColor="text1"/>
                <w:sz w:val="16"/>
              </w:rPr>
            </w:pPr>
          </w:p>
        </w:tc>
      </w:tr>
      <w:tr>
        <w:trPr>
          <w:trHeight w:val="397" w:hRule="exact"/>
        </w:trPr>
        <w:tc>
          <w:tcPr>
            <w:tcW w:w="1113" w:type="pct"/>
            <w:vMerge w:val="continue"/>
            <w:vAlign w:val="center"/>
          </w:tcPr>
          <w:p>
            <w:pPr>
              <w:pStyle w:val="0"/>
              <w:rPr>
                <w:rFonts w:hint="default"/>
              </w:rPr>
            </w:pPr>
          </w:p>
        </w:tc>
        <w:tc>
          <w:tcPr>
            <w:tcW w:w="211" w:type="pc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160" w:lineRule="exact"/>
              <w:jc w:val="center"/>
              <w:rPr>
                <w:rFonts w:hint="default"/>
                <w:color w:val="000000" w:themeColor="text1"/>
              </w:rPr>
            </w:pPr>
            <w:r>
              <w:rPr>
                <w:rFonts w:hint="eastAsia"/>
                <w:color w:val="000000" w:themeColor="text1"/>
                <w:sz w:val="16"/>
              </w:rPr>
              <w:t>⑰</w:t>
            </w:r>
          </w:p>
        </w:tc>
        <w:tc>
          <w:tcPr>
            <w:tcW w:w="2616" w:type="pc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160" w:lineRule="exact"/>
              <w:jc w:val="left"/>
              <w:rPr>
                <w:rFonts w:hint="default"/>
                <w:color w:val="000000" w:themeColor="text1"/>
                <w:sz w:val="16"/>
              </w:rPr>
            </w:pPr>
            <w:r>
              <w:rPr>
                <w:rFonts w:hint="eastAsia"/>
                <w:color w:val="000000" w:themeColor="text1"/>
                <w:sz w:val="16"/>
              </w:rPr>
              <w:t>業務の効率化等、残業などの時間外労働の縮減に向けた取組みを行っている</w:t>
            </w:r>
          </w:p>
        </w:tc>
        <w:tc>
          <w:tcPr>
            <w:tcW w:w="368" w:type="pct"/>
            <w:vAlign w:val="top"/>
          </w:tcPr>
          <w:p>
            <w:pPr>
              <w:pStyle w:val="0"/>
              <w:spacing w:line="180" w:lineRule="exact"/>
              <w:rPr>
                <w:rFonts w:hint="default"/>
                <w:color w:val="000000" w:themeColor="text1"/>
                <w:sz w:val="16"/>
              </w:rPr>
            </w:pPr>
          </w:p>
        </w:tc>
        <w:tc>
          <w:tcPr>
            <w:tcW w:w="350" w:type="pct"/>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342" w:type="pct"/>
            <w:vAlign w:val="top"/>
          </w:tcPr>
          <w:p>
            <w:pPr>
              <w:pStyle w:val="0"/>
              <w:spacing w:line="180" w:lineRule="exact"/>
              <w:rPr>
                <w:rFonts w:hint="default"/>
                <w:color w:val="000000" w:themeColor="text1"/>
                <w:sz w:val="16"/>
              </w:rPr>
            </w:pPr>
          </w:p>
        </w:tc>
      </w:tr>
      <w:tr>
        <w:trPr>
          <w:trHeight w:val="312" w:hRule="exact"/>
        </w:trPr>
        <w:tc>
          <w:tcPr>
            <w:tcW w:w="1113" w:type="pct"/>
            <w:vMerge w:val="continue"/>
            <w:vAlign w:val="center"/>
          </w:tcPr>
          <w:p>
            <w:pPr>
              <w:pStyle w:val="0"/>
              <w:rPr>
                <w:rFonts w:hint="default"/>
              </w:rPr>
            </w:pPr>
          </w:p>
        </w:tc>
        <w:tc>
          <w:tcPr>
            <w:tcW w:w="211" w:type="pc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16"/>
              </w:rPr>
            </w:pPr>
            <w:r>
              <w:rPr>
                <w:rFonts w:hint="eastAsia"/>
                <w:color w:val="000000" w:themeColor="text1"/>
                <w:sz w:val="16"/>
              </w:rPr>
              <w:t>⑱</w:t>
            </w:r>
          </w:p>
        </w:tc>
        <w:tc>
          <w:tcPr>
            <w:tcW w:w="2616" w:type="pc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left"/>
              <w:rPr>
                <w:rFonts w:hint="default"/>
                <w:color w:val="000000" w:themeColor="text1"/>
                <w:sz w:val="16"/>
              </w:rPr>
            </w:pPr>
            <w:r>
              <w:rPr>
                <w:rFonts w:hint="eastAsia"/>
                <w:color w:val="000000" w:themeColor="text1"/>
                <w:sz w:val="16"/>
              </w:rPr>
              <w:t>その他の取組みを行っている（　　　</w:t>
            </w:r>
            <w:r>
              <w:rPr>
                <w:rFonts w:hint="eastAsia"/>
                <w:color w:val="000000" w:themeColor="text1"/>
                <w:sz w:val="16"/>
              </w:rPr>
              <w:t xml:space="preserve"> </w:t>
            </w:r>
            <w:r>
              <w:rPr>
                <w:rFonts w:hint="eastAsia"/>
                <w:color w:val="000000" w:themeColor="text1"/>
                <w:sz w:val="16"/>
              </w:rPr>
              <w:t>　　　</w:t>
            </w:r>
            <w:r>
              <w:rPr>
                <w:rFonts w:hint="eastAsia"/>
                <w:color w:val="000000" w:themeColor="text1"/>
                <w:sz w:val="16"/>
              </w:rPr>
              <w:t xml:space="preserve">             </w:t>
            </w:r>
            <w:r>
              <w:rPr>
                <w:rFonts w:hint="eastAsia"/>
                <w:color w:val="000000" w:themeColor="text1"/>
                <w:sz w:val="16"/>
              </w:rPr>
              <w:t>　　　</w:t>
            </w:r>
            <w:r>
              <w:rPr>
                <w:rFonts w:hint="eastAsia"/>
                <w:color w:val="000000" w:themeColor="text1"/>
                <w:sz w:val="16"/>
              </w:rPr>
              <w:t>)</w:t>
            </w:r>
          </w:p>
        </w:tc>
        <w:tc>
          <w:tcPr>
            <w:tcW w:w="368" w:type="pct"/>
            <w:vAlign w:val="top"/>
          </w:tcPr>
          <w:p>
            <w:pPr>
              <w:pStyle w:val="0"/>
              <w:rPr>
                <w:rFonts w:hint="default"/>
                <w:color w:val="000000" w:themeColor="text1"/>
              </w:rPr>
            </w:pPr>
          </w:p>
        </w:tc>
        <w:tc>
          <w:tcPr>
            <w:tcW w:w="350" w:type="pct"/>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342" w:type="pct"/>
            <w:vAlign w:val="top"/>
          </w:tcPr>
          <w:p>
            <w:pPr>
              <w:pStyle w:val="0"/>
              <w:rPr>
                <w:rFonts w:hint="default"/>
                <w:color w:val="000000" w:themeColor="text1"/>
              </w:rPr>
            </w:pPr>
          </w:p>
        </w:tc>
      </w:tr>
      <w:tr>
        <w:trPr>
          <w:trHeight w:val="397" w:hRule="exact"/>
        </w:trPr>
        <w:tc>
          <w:tcPr>
            <w:tcW w:w="1113" w:type="pct"/>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rPr>
                <w:rFonts w:hint="default"/>
                <w:color w:val="000000" w:themeColor="text1"/>
                <w:sz w:val="16"/>
              </w:rPr>
            </w:pPr>
            <w:r>
              <w:rPr>
                <w:rFonts w:hint="eastAsia"/>
                <w:color w:val="000000" w:themeColor="text1"/>
                <w:sz w:val="16"/>
              </w:rPr>
              <w:t>（</w:t>
            </w:r>
            <w:r>
              <w:rPr>
                <w:rFonts w:hint="eastAsia"/>
                <w:color w:val="000000" w:themeColor="text1"/>
                <w:sz w:val="16"/>
              </w:rPr>
              <w:t>4</w:t>
            </w:r>
            <w:r>
              <w:rPr>
                <w:rFonts w:hint="eastAsia"/>
                <w:color w:val="000000" w:themeColor="text1"/>
                <w:sz w:val="16"/>
              </w:rPr>
              <w:t>）女性の活躍</w:t>
            </w:r>
          </w:p>
        </w:tc>
        <w:tc>
          <w:tcPr>
            <w:tcW w:w="211" w:type="pc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160" w:lineRule="exact"/>
              <w:jc w:val="center"/>
              <w:rPr>
                <w:rFonts w:hint="default"/>
                <w:color w:val="000000" w:themeColor="text1"/>
                <w:highlight w:val="yellow"/>
              </w:rPr>
            </w:pPr>
            <w:r>
              <w:rPr>
                <w:rFonts w:hint="eastAsia"/>
                <w:color w:val="000000" w:themeColor="text1"/>
                <w:sz w:val="16"/>
              </w:rPr>
              <w:t>⑲</w:t>
            </w:r>
          </w:p>
        </w:tc>
        <w:tc>
          <w:tcPr>
            <w:tcW w:w="2616" w:type="pc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160" w:lineRule="exact"/>
              <w:jc w:val="left"/>
              <w:rPr>
                <w:rFonts w:hint="default"/>
                <w:color w:val="000000" w:themeColor="text1"/>
                <w:sz w:val="16"/>
                <w:highlight w:val="yellow"/>
              </w:rPr>
            </w:pPr>
            <w:r>
              <w:rPr>
                <w:rFonts w:hint="eastAsia"/>
                <w:color w:val="000000" w:themeColor="text1"/>
                <w:sz w:val="16"/>
              </w:rPr>
              <w:t>固定的性別役割分担意識に基づく仕事の配置や業務分担ではなく、本人の希望や能力に応じて、力を発揮できる人事を行っている。</w:t>
            </w:r>
          </w:p>
        </w:tc>
        <w:tc>
          <w:tcPr>
            <w:tcW w:w="368" w:type="pct"/>
            <w:vAlign w:val="top"/>
          </w:tcPr>
          <w:p>
            <w:pPr>
              <w:pStyle w:val="0"/>
              <w:spacing w:line="240" w:lineRule="exact"/>
              <w:rPr>
                <w:rFonts w:hint="default"/>
                <w:color w:val="000000" w:themeColor="text1"/>
                <w:sz w:val="16"/>
              </w:rPr>
            </w:pPr>
          </w:p>
        </w:tc>
        <w:tc>
          <w:tcPr>
            <w:tcW w:w="350" w:type="pct"/>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342" w:type="pct"/>
            <w:vAlign w:val="top"/>
          </w:tcPr>
          <w:p>
            <w:pPr>
              <w:pStyle w:val="0"/>
              <w:spacing w:line="240" w:lineRule="exact"/>
              <w:rPr>
                <w:rFonts w:hint="default"/>
                <w:color w:val="000000" w:themeColor="text1"/>
                <w:sz w:val="16"/>
              </w:rPr>
            </w:pPr>
          </w:p>
        </w:tc>
      </w:tr>
      <w:tr>
        <w:trPr>
          <w:trHeight w:val="397" w:hRule="exact"/>
        </w:trPr>
        <w:tc>
          <w:tcPr>
            <w:tcW w:w="1113" w:type="pct"/>
            <w:vMerge w:val="continue"/>
            <w:vAlign w:val="center"/>
          </w:tcPr>
          <w:p>
            <w:pPr>
              <w:pStyle w:val="0"/>
              <w:rPr>
                <w:rFonts w:hint="default"/>
              </w:rPr>
            </w:pPr>
          </w:p>
        </w:tc>
        <w:tc>
          <w:tcPr>
            <w:tcW w:w="211" w:type="pc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160" w:lineRule="exact"/>
              <w:jc w:val="center"/>
              <w:rPr>
                <w:rFonts w:hint="default"/>
                <w:color w:val="000000" w:themeColor="text1"/>
              </w:rPr>
            </w:pPr>
            <w:r>
              <w:rPr>
                <w:rFonts w:hint="eastAsia"/>
                <w:color w:val="000000" w:themeColor="text1"/>
                <w:sz w:val="16"/>
              </w:rPr>
              <w:t>⑳</w:t>
            </w:r>
          </w:p>
        </w:tc>
        <w:tc>
          <w:tcPr>
            <w:tcW w:w="2616" w:type="pc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160" w:lineRule="exact"/>
              <w:jc w:val="left"/>
              <w:rPr>
                <w:rFonts w:hint="default"/>
                <w:color w:val="000000" w:themeColor="text1"/>
                <w:sz w:val="16"/>
              </w:rPr>
            </w:pPr>
            <w:r>
              <w:rPr>
                <w:rFonts w:hint="eastAsia"/>
                <w:color w:val="000000" w:themeColor="text1"/>
                <w:sz w:val="16"/>
              </w:rPr>
              <w:t>女性が結婚や出産後も働き続けられる職場環境や風土づくりに向けた取り組みを行っている</w:t>
            </w:r>
          </w:p>
        </w:tc>
        <w:tc>
          <w:tcPr>
            <w:tcW w:w="368" w:type="pct"/>
            <w:vAlign w:val="top"/>
          </w:tcPr>
          <w:p>
            <w:pPr>
              <w:pStyle w:val="0"/>
              <w:spacing w:line="240" w:lineRule="exact"/>
              <w:rPr>
                <w:rFonts w:hint="default"/>
                <w:color w:val="000000" w:themeColor="text1"/>
                <w:sz w:val="16"/>
              </w:rPr>
            </w:pPr>
          </w:p>
        </w:tc>
        <w:tc>
          <w:tcPr>
            <w:tcW w:w="350" w:type="pct"/>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342" w:type="pct"/>
            <w:vAlign w:val="top"/>
          </w:tcPr>
          <w:p>
            <w:pPr>
              <w:pStyle w:val="0"/>
              <w:spacing w:line="240" w:lineRule="exact"/>
              <w:rPr>
                <w:rFonts w:hint="default"/>
                <w:color w:val="000000" w:themeColor="text1"/>
                <w:sz w:val="16"/>
              </w:rPr>
            </w:pPr>
          </w:p>
        </w:tc>
      </w:tr>
      <w:tr>
        <w:trPr>
          <w:trHeight w:val="283" w:hRule="exact"/>
        </w:trPr>
        <w:tc>
          <w:tcPr>
            <w:tcW w:w="1113" w:type="pct"/>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rPr>
            </w:pPr>
          </w:p>
        </w:tc>
        <w:tc>
          <w:tcPr>
            <w:tcW w:w="211" w:type="pc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color w:val="000000" w:themeColor="text1"/>
              </w:rPr>
            </w:pPr>
            <w:r>
              <w:rPr>
                <w:rFonts w:hint="eastAsia"/>
                <w:color w:val="000000" w:themeColor="text1"/>
                <w:sz w:val="16"/>
              </w:rPr>
              <w:t>㉑</w:t>
            </w:r>
          </w:p>
        </w:tc>
        <w:tc>
          <w:tcPr>
            <w:tcW w:w="2616" w:type="pc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女性管理職の登用を進めている</w:t>
            </w:r>
          </w:p>
        </w:tc>
        <w:tc>
          <w:tcPr>
            <w:tcW w:w="368" w:type="pct"/>
            <w:vAlign w:val="top"/>
          </w:tcPr>
          <w:p>
            <w:pPr>
              <w:pStyle w:val="0"/>
              <w:spacing w:line="240" w:lineRule="exact"/>
              <w:rPr>
                <w:rFonts w:hint="default"/>
                <w:color w:val="000000" w:themeColor="text1"/>
                <w:sz w:val="16"/>
              </w:rPr>
            </w:pPr>
          </w:p>
        </w:tc>
        <w:tc>
          <w:tcPr>
            <w:tcW w:w="350" w:type="pct"/>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342" w:type="pct"/>
            <w:vAlign w:val="top"/>
          </w:tcPr>
          <w:p>
            <w:pPr>
              <w:pStyle w:val="0"/>
              <w:spacing w:line="240" w:lineRule="exact"/>
              <w:rPr>
                <w:rFonts w:hint="default"/>
                <w:color w:val="000000" w:themeColor="text1"/>
                <w:sz w:val="16"/>
              </w:rPr>
            </w:pPr>
          </w:p>
        </w:tc>
      </w:tr>
      <w:tr>
        <w:trPr>
          <w:trHeight w:val="283" w:hRule="exact"/>
        </w:trPr>
        <w:tc>
          <w:tcPr>
            <w:tcW w:w="1113" w:type="pct"/>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211" w:type="pc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color w:val="000000" w:themeColor="text1"/>
              </w:rPr>
            </w:pPr>
            <w:r>
              <w:rPr>
                <w:rFonts w:hint="eastAsia"/>
                <w:color w:val="000000" w:themeColor="text1"/>
                <w:sz w:val="16"/>
              </w:rPr>
              <w:t>㉒</w:t>
            </w:r>
          </w:p>
        </w:tc>
        <w:tc>
          <w:tcPr>
            <w:tcW w:w="2616" w:type="pc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その他の取組みを行っている（　　　</w:t>
            </w:r>
            <w:r>
              <w:rPr>
                <w:rFonts w:hint="eastAsia"/>
                <w:color w:val="000000" w:themeColor="text1"/>
                <w:sz w:val="16"/>
              </w:rPr>
              <w:t xml:space="preserve"> </w:t>
            </w:r>
            <w:r>
              <w:rPr>
                <w:rFonts w:hint="eastAsia"/>
                <w:color w:val="000000" w:themeColor="text1"/>
                <w:sz w:val="16"/>
              </w:rPr>
              <w:t>　　　</w:t>
            </w:r>
            <w:r>
              <w:rPr>
                <w:rFonts w:hint="eastAsia"/>
                <w:color w:val="000000" w:themeColor="text1"/>
                <w:sz w:val="16"/>
              </w:rPr>
              <w:t xml:space="preserve">             </w:t>
            </w:r>
            <w:r>
              <w:rPr>
                <w:rFonts w:hint="eastAsia"/>
                <w:color w:val="000000" w:themeColor="text1"/>
                <w:sz w:val="16"/>
              </w:rPr>
              <w:t>　　　</w:t>
            </w:r>
            <w:r>
              <w:rPr>
                <w:rFonts w:hint="eastAsia"/>
                <w:color w:val="000000" w:themeColor="text1"/>
                <w:sz w:val="16"/>
              </w:rPr>
              <w:t>)</w:t>
            </w:r>
          </w:p>
        </w:tc>
        <w:tc>
          <w:tcPr>
            <w:tcW w:w="368" w:type="pct"/>
            <w:vAlign w:val="top"/>
          </w:tcPr>
          <w:p>
            <w:pPr>
              <w:pStyle w:val="0"/>
              <w:rPr>
                <w:rFonts w:hint="default"/>
                <w:color w:val="000000" w:themeColor="text1"/>
              </w:rPr>
            </w:pPr>
          </w:p>
        </w:tc>
        <w:tc>
          <w:tcPr>
            <w:tcW w:w="350" w:type="pct"/>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342" w:type="pct"/>
            <w:vAlign w:val="top"/>
          </w:tcPr>
          <w:p>
            <w:pPr>
              <w:pStyle w:val="0"/>
              <w:rPr>
                <w:rFonts w:hint="default"/>
                <w:color w:val="000000" w:themeColor="text1"/>
              </w:rPr>
            </w:pPr>
          </w:p>
        </w:tc>
      </w:tr>
      <w:tr>
        <w:trPr>
          <w:trHeight w:val="397" w:hRule="exact"/>
        </w:trPr>
        <w:tc>
          <w:tcPr>
            <w:tcW w:w="1113" w:type="pct"/>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color w:val="000000" w:themeColor="text1"/>
                <w:sz w:val="16"/>
              </w:rPr>
            </w:pPr>
            <w:r>
              <w:rPr>
                <w:rFonts w:hint="eastAsia"/>
                <w:color w:val="000000" w:themeColor="text1"/>
                <w:sz w:val="16"/>
              </w:rPr>
              <w:t>（</w:t>
            </w:r>
            <w:r>
              <w:rPr>
                <w:rFonts w:hint="eastAsia"/>
                <w:color w:val="000000" w:themeColor="text1"/>
                <w:sz w:val="16"/>
              </w:rPr>
              <w:t>5</w:t>
            </w:r>
            <w:r>
              <w:rPr>
                <w:rFonts w:hint="eastAsia"/>
                <w:color w:val="000000" w:themeColor="text1"/>
                <w:sz w:val="16"/>
              </w:rPr>
              <w:t>）人事管理上の配慮</w:t>
            </w:r>
          </w:p>
        </w:tc>
        <w:tc>
          <w:tcPr>
            <w:tcW w:w="211" w:type="pc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color w:val="000000" w:themeColor="text1"/>
              </w:rPr>
            </w:pPr>
            <w:r>
              <w:rPr>
                <w:rFonts w:hint="eastAsia"/>
                <w:color w:val="000000" w:themeColor="text1"/>
                <w:sz w:val="16"/>
              </w:rPr>
              <w:t>㉓</w:t>
            </w:r>
          </w:p>
        </w:tc>
        <w:tc>
          <w:tcPr>
            <w:tcW w:w="2616" w:type="pc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160" w:lineRule="exact"/>
              <w:jc w:val="left"/>
              <w:rPr>
                <w:rFonts w:hint="default"/>
                <w:color w:val="000000" w:themeColor="text1"/>
                <w:sz w:val="16"/>
              </w:rPr>
            </w:pPr>
            <w:r>
              <w:rPr>
                <w:rFonts w:hint="eastAsia"/>
                <w:color w:val="000000" w:themeColor="text1"/>
                <w:sz w:val="16"/>
              </w:rPr>
              <w:t>昇任・昇格は、性別に関わらず、社員それぞれの能力に応じて行っている</w:t>
            </w:r>
          </w:p>
        </w:tc>
        <w:tc>
          <w:tcPr>
            <w:tcW w:w="368" w:type="pct"/>
            <w:vAlign w:val="top"/>
          </w:tcPr>
          <w:p>
            <w:pPr>
              <w:pStyle w:val="0"/>
              <w:spacing w:line="240" w:lineRule="exact"/>
              <w:rPr>
                <w:rFonts w:hint="default"/>
                <w:color w:val="000000" w:themeColor="text1"/>
                <w:sz w:val="16"/>
              </w:rPr>
            </w:pPr>
          </w:p>
        </w:tc>
        <w:tc>
          <w:tcPr>
            <w:tcW w:w="350" w:type="pct"/>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342" w:type="pct"/>
            <w:vAlign w:val="top"/>
          </w:tcPr>
          <w:p>
            <w:pPr>
              <w:pStyle w:val="0"/>
              <w:spacing w:line="240" w:lineRule="exact"/>
              <w:rPr>
                <w:rFonts w:hint="default"/>
                <w:color w:val="000000" w:themeColor="text1"/>
                <w:sz w:val="16"/>
              </w:rPr>
            </w:pPr>
          </w:p>
        </w:tc>
      </w:tr>
      <w:tr>
        <w:trPr>
          <w:trHeight w:val="397" w:hRule="exact"/>
        </w:trPr>
        <w:tc>
          <w:tcPr>
            <w:tcW w:w="1113" w:type="pct"/>
            <w:vMerge w:val="continue"/>
            <w:vAlign w:val="center"/>
          </w:tcPr>
          <w:p>
            <w:pPr>
              <w:pStyle w:val="0"/>
              <w:rPr>
                <w:rFonts w:hint="default"/>
              </w:rPr>
            </w:pPr>
          </w:p>
        </w:tc>
        <w:tc>
          <w:tcPr>
            <w:tcW w:w="211" w:type="pc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160" w:lineRule="exact"/>
              <w:jc w:val="center"/>
              <w:rPr>
                <w:rFonts w:hint="default"/>
                <w:color w:val="000000" w:themeColor="text1"/>
              </w:rPr>
            </w:pPr>
            <w:r>
              <w:rPr>
                <w:rFonts w:hint="eastAsia"/>
                <w:color w:val="000000" w:themeColor="text1"/>
                <w:sz w:val="16"/>
              </w:rPr>
              <w:t>㉔</w:t>
            </w:r>
          </w:p>
        </w:tc>
        <w:tc>
          <w:tcPr>
            <w:tcW w:w="2616" w:type="pc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160" w:lineRule="exact"/>
              <w:jc w:val="left"/>
              <w:rPr>
                <w:rFonts w:hint="default"/>
                <w:color w:val="000000" w:themeColor="text1"/>
                <w:sz w:val="16"/>
              </w:rPr>
            </w:pPr>
            <w:r>
              <w:rPr>
                <w:rFonts w:hint="eastAsia"/>
                <w:color w:val="000000" w:themeColor="text1"/>
                <w:sz w:val="16"/>
              </w:rPr>
              <w:t>結婚や出産が、昇任・昇格のうえで妨げにならないように配慮している</w:t>
            </w:r>
          </w:p>
        </w:tc>
        <w:tc>
          <w:tcPr>
            <w:tcW w:w="368"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160" w:lineRule="exact"/>
              <w:rPr>
                <w:rFonts w:hint="default"/>
                <w:color w:val="000000" w:themeColor="text1"/>
                <w:sz w:val="16"/>
              </w:rPr>
            </w:pPr>
          </w:p>
        </w:tc>
        <w:tc>
          <w:tcPr>
            <w:tcW w:w="350" w:type="pct"/>
            <w:vAlign w:val="center"/>
          </w:tcPr>
          <w:p>
            <w:pPr>
              <w:pStyle w:val="0"/>
              <w:spacing w:line="16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342" w:type="pct"/>
            <w:vAlign w:val="top"/>
          </w:tcPr>
          <w:p>
            <w:pPr>
              <w:pStyle w:val="0"/>
              <w:spacing w:line="160" w:lineRule="exact"/>
              <w:rPr>
                <w:rFonts w:hint="default"/>
                <w:color w:val="000000" w:themeColor="text1"/>
                <w:sz w:val="16"/>
              </w:rPr>
            </w:pPr>
          </w:p>
        </w:tc>
      </w:tr>
      <w:tr>
        <w:trPr>
          <w:trHeight w:val="397" w:hRule="exact"/>
        </w:trPr>
        <w:tc>
          <w:tcPr>
            <w:tcW w:w="1113" w:type="pct"/>
            <w:vMerge w:val="continue"/>
            <w:vAlign w:val="center"/>
          </w:tcPr>
          <w:p>
            <w:pPr>
              <w:pStyle w:val="0"/>
              <w:rPr>
                <w:rFonts w:hint="default"/>
              </w:rPr>
            </w:pPr>
          </w:p>
        </w:tc>
        <w:tc>
          <w:tcPr>
            <w:tcW w:w="211" w:type="pct"/>
            <w:tcBorders>
              <w:top w:val="single" w:color="auto" w:sz="4" w:space="0"/>
              <w:left w:val="none" w:color="auto" w:sz="0" w:space="0"/>
              <w:bottom w:val="single" w:color="auto" w:sz="12" w:space="0"/>
              <w:right w:val="single" w:color="auto" w:sz="4" w:space="0"/>
              <w:tl2br w:val="none" w:color="auto" w:sz="0" w:space="0"/>
              <w:tr2bl w:val="none" w:color="auto" w:sz="0" w:space="0"/>
            </w:tcBorders>
            <w:vAlign w:val="center"/>
          </w:tcPr>
          <w:p>
            <w:pPr>
              <w:pStyle w:val="0"/>
              <w:spacing w:line="160" w:lineRule="exact"/>
              <w:jc w:val="center"/>
              <w:rPr>
                <w:rFonts w:hint="default"/>
                <w:color w:val="000000" w:themeColor="text1"/>
              </w:rPr>
            </w:pPr>
            <w:r>
              <w:rPr>
                <w:rFonts w:hint="eastAsia"/>
                <w:color w:val="000000" w:themeColor="text1"/>
                <w:sz w:val="16"/>
              </w:rPr>
              <w:t>㉕</w:t>
            </w:r>
          </w:p>
        </w:tc>
        <w:tc>
          <w:tcPr>
            <w:tcW w:w="2616" w:type="pct"/>
            <w:tcBorders>
              <w:top w:val="single" w:color="auto" w:sz="4" w:space="0"/>
              <w:left w:val="single" w:color="auto" w:sz="4" w:space="0"/>
              <w:bottom w:val="single" w:color="auto" w:sz="12" w:space="0"/>
              <w:right w:val="none" w:color="auto" w:sz="0" w:space="0"/>
              <w:tl2br w:val="none" w:color="auto" w:sz="0" w:space="0"/>
              <w:tr2bl w:val="none" w:color="auto" w:sz="0" w:space="0"/>
            </w:tcBorders>
            <w:vAlign w:val="center"/>
          </w:tcPr>
          <w:p>
            <w:pPr>
              <w:pStyle w:val="0"/>
              <w:spacing w:line="160" w:lineRule="exact"/>
              <w:jc w:val="left"/>
              <w:rPr>
                <w:rFonts w:hint="default"/>
                <w:color w:val="000000" w:themeColor="text1"/>
                <w:sz w:val="16"/>
              </w:rPr>
            </w:pPr>
            <w:r>
              <w:rPr>
                <w:rFonts w:hint="eastAsia"/>
                <w:color w:val="000000" w:themeColor="text1"/>
                <w:sz w:val="16"/>
              </w:rPr>
              <w:t>育児休業や介護休業等を取得したことが、昇任・昇格のうえで妨げにならないように配慮している</w:t>
            </w:r>
          </w:p>
        </w:tc>
        <w:tc>
          <w:tcPr>
            <w:tcW w:w="368"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color w:val="000000" w:themeColor="text1"/>
                <w:sz w:val="16"/>
              </w:rPr>
            </w:pPr>
          </w:p>
        </w:tc>
        <w:tc>
          <w:tcPr>
            <w:tcW w:w="350" w:type="pct"/>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342" w:type="pct"/>
            <w:vAlign w:val="top"/>
          </w:tcPr>
          <w:p>
            <w:pPr>
              <w:pStyle w:val="0"/>
              <w:spacing w:line="240" w:lineRule="exact"/>
              <w:rPr>
                <w:rFonts w:hint="default"/>
                <w:color w:val="000000" w:themeColor="text1"/>
                <w:sz w:val="16"/>
              </w:rPr>
            </w:pPr>
          </w:p>
        </w:tc>
      </w:tr>
      <w:tr>
        <w:trPr>
          <w:trHeight w:val="397" w:hRule="exact"/>
        </w:trPr>
        <w:tc>
          <w:tcPr>
            <w:tcW w:w="1113" w:type="pct"/>
            <w:vMerge w:val="continue"/>
            <w:vAlign w:val="center"/>
          </w:tcPr>
          <w:p>
            <w:pPr>
              <w:pStyle w:val="0"/>
              <w:spacing w:line="240" w:lineRule="exact"/>
              <w:rPr>
                <w:rFonts w:hint="default"/>
                <w:color w:val="000000" w:themeColor="text1"/>
                <w:sz w:val="16"/>
              </w:rPr>
            </w:pPr>
          </w:p>
        </w:tc>
        <w:tc>
          <w:tcPr>
            <w:tcW w:w="211" w:type="pct"/>
            <w:tcBorders>
              <w:top w:val="single" w:color="auto" w:sz="12" w:space="0"/>
              <w:left w:val="none" w:color="auto" w:sz="0" w:space="0"/>
              <w:bottom w:val="single" w:color="auto" w:sz="6" w:space="0"/>
              <w:right w:val="single" w:color="auto" w:sz="4" w:space="0"/>
              <w:tl2br w:val="none" w:color="auto" w:sz="0" w:space="0"/>
              <w:tr2bl w:val="none" w:color="auto" w:sz="0" w:space="0"/>
            </w:tcBorders>
            <w:vAlign w:val="center"/>
          </w:tcPr>
          <w:p>
            <w:pPr>
              <w:pStyle w:val="0"/>
              <w:spacing w:line="160" w:lineRule="exact"/>
              <w:jc w:val="center"/>
              <w:rPr>
                <w:rFonts w:hint="default"/>
                <w:color w:val="000000" w:themeColor="text1"/>
              </w:rPr>
            </w:pPr>
            <w:r>
              <w:rPr>
                <w:rFonts w:hint="eastAsia"/>
                <w:color w:val="000000" w:themeColor="text1"/>
                <w:sz w:val="16"/>
              </w:rPr>
              <w:t>㉖</w:t>
            </w:r>
          </w:p>
        </w:tc>
        <w:tc>
          <w:tcPr>
            <w:tcW w:w="2616" w:type="pct"/>
            <w:tcBorders>
              <w:top w:val="single" w:color="auto" w:sz="12" w:space="0"/>
              <w:left w:val="single" w:color="auto" w:sz="4" w:space="0"/>
              <w:bottom w:val="single" w:color="auto" w:sz="6" w:space="0"/>
              <w:right w:val="none" w:color="auto" w:sz="0" w:space="0"/>
              <w:tl2br w:val="none" w:color="auto" w:sz="0" w:space="0"/>
              <w:tr2bl w:val="none" w:color="auto" w:sz="0" w:space="0"/>
            </w:tcBorders>
            <w:vAlign w:val="center"/>
          </w:tcPr>
          <w:p>
            <w:pPr>
              <w:pStyle w:val="0"/>
              <w:spacing w:line="160" w:lineRule="exact"/>
              <w:jc w:val="left"/>
              <w:rPr>
                <w:rFonts w:hint="default"/>
                <w:color w:val="000000" w:themeColor="text1"/>
                <w:sz w:val="16"/>
              </w:rPr>
            </w:pPr>
            <w:r>
              <w:rPr>
                <w:rFonts w:hint="eastAsia"/>
                <w:color w:val="000000" w:themeColor="text1"/>
                <w:sz w:val="16"/>
              </w:rPr>
              <w:t>性別に関わらず、社員それぞれの能力や適性にあった人事配置を行っている</w:t>
            </w:r>
          </w:p>
        </w:tc>
        <w:tc>
          <w:tcPr>
            <w:tcW w:w="368" w:type="pct"/>
            <w:vAlign w:val="top"/>
          </w:tcPr>
          <w:p>
            <w:pPr>
              <w:pStyle w:val="0"/>
              <w:spacing w:line="240" w:lineRule="exact"/>
              <w:rPr>
                <w:rFonts w:hint="default"/>
                <w:color w:val="000000" w:themeColor="text1"/>
                <w:sz w:val="16"/>
              </w:rPr>
            </w:pPr>
          </w:p>
        </w:tc>
        <w:tc>
          <w:tcPr>
            <w:tcW w:w="350" w:type="pct"/>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342" w:type="pct"/>
            <w:vAlign w:val="top"/>
          </w:tcPr>
          <w:p>
            <w:pPr>
              <w:pStyle w:val="0"/>
              <w:spacing w:line="240" w:lineRule="exact"/>
              <w:rPr>
                <w:rFonts w:hint="default"/>
                <w:color w:val="000000" w:themeColor="text1"/>
                <w:sz w:val="16"/>
              </w:rPr>
            </w:pPr>
          </w:p>
        </w:tc>
      </w:tr>
      <w:tr>
        <w:trPr>
          <w:trHeight w:val="397" w:hRule="exact"/>
        </w:trPr>
        <w:tc>
          <w:tcPr>
            <w:tcW w:w="1113" w:type="pct"/>
            <w:vMerge w:val="continue"/>
            <w:vAlign w:val="center"/>
          </w:tcPr>
          <w:p>
            <w:pPr>
              <w:pStyle w:val="0"/>
              <w:rPr>
                <w:rFonts w:hint="eastAsia"/>
              </w:rPr>
            </w:pPr>
          </w:p>
        </w:tc>
        <w:tc>
          <w:tcPr>
            <w:tcW w:w="211" w:type="pct"/>
            <w:tcBorders>
              <w:top w:val="single" w:color="auto" w:sz="6"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160" w:lineRule="exact"/>
              <w:jc w:val="center"/>
              <w:rPr>
                <w:rFonts w:hint="default"/>
                <w:color w:val="000000" w:themeColor="text1"/>
              </w:rPr>
            </w:pPr>
            <w:r>
              <w:rPr>
                <w:rFonts w:hint="eastAsia"/>
                <w:color w:val="000000" w:themeColor="text1"/>
                <w:sz w:val="16"/>
              </w:rPr>
              <w:t>㉗</w:t>
            </w:r>
          </w:p>
        </w:tc>
        <w:tc>
          <w:tcPr>
            <w:tcW w:w="2616" w:type="pct"/>
            <w:tcBorders>
              <w:top w:val="single" w:color="auto" w:sz="6"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160" w:lineRule="exact"/>
              <w:jc w:val="left"/>
              <w:rPr>
                <w:rFonts w:hint="default"/>
                <w:color w:val="000000" w:themeColor="text1"/>
                <w:sz w:val="16"/>
              </w:rPr>
            </w:pPr>
            <w:r>
              <w:rPr>
                <w:rFonts w:hint="eastAsia"/>
                <w:color w:val="000000" w:themeColor="text1"/>
                <w:sz w:val="16"/>
              </w:rPr>
              <w:t>ヒアリングや自己申告制度により、勤務時間や勤務地、担当業務について、社員の生活面を配慮し、希望を考慮している</w:t>
            </w:r>
          </w:p>
        </w:tc>
        <w:tc>
          <w:tcPr>
            <w:tcW w:w="368" w:type="pct"/>
            <w:vAlign w:val="top"/>
          </w:tcPr>
          <w:p>
            <w:pPr>
              <w:pStyle w:val="0"/>
              <w:spacing w:line="240" w:lineRule="exact"/>
              <w:rPr>
                <w:rFonts w:hint="default"/>
                <w:color w:val="000000" w:themeColor="text1"/>
                <w:sz w:val="16"/>
              </w:rPr>
            </w:pPr>
          </w:p>
        </w:tc>
        <w:tc>
          <w:tcPr>
            <w:tcW w:w="350" w:type="pct"/>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342" w:type="pct"/>
            <w:vAlign w:val="top"/>
          </w:tcPr>
          <w:p>
            <w:pPr>
              <w:pStyle w:val="0"/>
              <w:spacing w:line="240" w:lineRule="exact"/>
              <w:rPr>
                <w:rFonts w:hint="default"/>
                <w:color w:val="000000" w:themeColor="text1"/>
                <w:sz w:val="16"/>
              </w:rPr>
            </w:pPr>
          </w:p>
        </w:tc>
      </w:tr>
      <w:tr>
        <w:trPr>
          <w:trHeight w:val="397" w:hRule="exact"/>
        </w:trPr>
        <w:tc>
          <w:tcPr>
            <w:tcW w:w="1113" w:type="pct"/>
            <w:vMerge w:val="continue"/>
            <w:vAlign w:val="center"/>
          </w:tcPr>
          <w:p>
            <w:pPr>
              <w:pStyle w:val="0"/>
              <w:rPr>
                <w:rFonts w:hint="eastAsia"/>
              </w:rPr>
            </w:pPr>
          </w:p>
        </w:tc>
        <w:tc>
          <w:tcPr>
            <w:tcW w:w="211" w:type="pc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160" w:lineRule="exact"/>
              <w:jc w:val="center"/>
              <w:rPr>
                <w:rFonts w:hint="default"/>
                <w:color w:val="000000" w:themeColor="text1"/>
              </w:rPr>
            </w:pPr>
            <w:r>
              <w:rPr>
                <w:rFonts w:hint="eastAsia"/>
                <w:color w:val="000000" w:themeColor="text1"/>
                <w:sz w:val="16"/>
              </w:rPr>
              <w:t>㉘</w:t>
            </w:r>
          </w:p>
        </w:tc>
        <w:tc>
          <w:tcPr>
            <w:tcW w:w="2616" w:type="pc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160" w:lineRule="exact"/>
              <w:jc w:val="left"/>
              <w:rPr>
                <w:rFonts w:hint="default"/>
                <w:color w:val="000000" w:themeColor="text1"/>
                <w:sz w:val="16"/>
              </w:rPr>
            </w:pPr>
            <w:r>
              <w:rPr>
                <w:rFonts w:hint="eastAsia"/>
                <w:color w:val="000000" w:themeColor="text1"/>
                <w:sz w:val="16"/>
              </w:rPr>
              <w:t>日頃から社員が休んでも職場でカバーし合えるような、柔軟な職務の分担やそれに対応できる人材を育成している</w:t>
            </w:r>
          </w:p>
        </w:tc>
        <w:tc>
          <w:tcPr>
            <w:tcW w:w="368" w:type="pct"/>
            <w:vAlign w:val="top"/>
          </w:tcPr>
          <w:p>
            <w:pPr>
              <w:pStyle w:val="0"/>
              <w:spacing w:line="240" w:lineRule="exact"/>
              <w:rPr>
                <w:rFonts w:hint="default"/>
                <w:color w:val="000000" w:themeColor="text1"/>
                <w:sz w:val="16"/>
              </w:rPr>
            </w:pPr>
          </w:p>
        </w:tc>
        <w:tc>
          <w:tcPr>
            <w:tcW w:w="350" w:type="pct"/>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342" w:type="pct"/>
            <w:vAlign w:val="top"/>
          </w:tcPr>
          <w:p>
            <w:pPr>
              <w:pStyle w:val="0"/>
              <w:spacing w:line="240" w:lineRule="exact"/>
              <w:rPr>
                <w:rFonts w:hint="default"/>
                <w:color w:val="000000" w:themeColor="text1"/>
                <w:sz w:val="16"/>
              </w:rPr>
            </w:pPr>
          </w:p>
        </w:tc>
      </w:tr>
      <w:tr>
        <w:trPr>
          <w:trHeight w:val="283" w:hRule="exact"/>
        </w:trPr>
        <w:tc>
          <w:tcPr>
            <w:tcW w:w="1113" w:type="pct"/>
            <w:vMerge w:val="continue"/>
            <w:vAlign w:val="center"/>
          </w:tcPr>
          <w:p>
            <w:pPr>
              <w:pStyle w:val="0"/>
              <w:rPr>
                <w:rFonts w:hint="eastAsia"/>
              </w:rPr>
            </w:pPr>
          </w:p>
        </w:tc>
        <w:tc>
          <w:tcPr>
            <w:tcW w:w="211" w:type="pc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color w:val="000000" w:themeColor="text1"/>
              </w:rPr>
            </w:pPr>
            <w:r>
              <w:rPr>
                <w:rFonts w:hint="eastAsia"/>
                <w:color w:val="000000" w:themeColor="text1"/>
                <w:sz w:val="16"/>
              </w:rPr>
              <w:t>㉙</w:t>
            </w:r>
          </w:p>
        </w:tc>
        <w:tc>
          <w:tcPr>
            <w:tcW w:w="2616" w:type="pc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その他の取組みを行っている（　　　</w:t>
            </w:r>
            <w:r>
              <w:rPr>
                <w:rFonts w:hint="eastAsia"/>
                <w:color w:val="000000" w:themeColor="text1"/>
                <w:sz w:val="16"/>
              </w:rPr>
              <w:t xml:space="preserve"> </w:t>
            </w:r>
            <w:r>
              <w:rPr>
                <w:rFonts w:hint="eastAsia"/>
                <w:color w:val="000000" w:themeColor="text1"/>
                <w:sz w:val="16"/>
              </w:rPr>
              <w:t>　　　</w:t>
            </w:r>
            <w:r>
              <w:rPr>
                <w:rFonts w:hint="eastAsia"/>
                <w:color w:val="000000" w:themeColor="text1"/>
                <w:sz w:val="16"/>
              </w:rPr>
              <w:t xml:space="preserve">             </w:t>
            </w:r>
            <w:r>
              <w:rPr>
                <w:rFonts w:hint="eastAsia"/>
                <w:color w:val="000000" w:themeColor="text1"/>
                <w:sz w:val="16"/>
              </w:rPr>
              <w:t>　　　</w:t>
            </w:r>
            <w:r>
              <w:rPr>
                <w:rFonts w:hint="eastAsia"/>
                <w:color w:val="000000" w:themeColor="text1"/>
                <w:sz w:val="16"/>
              </w:rPr>
              <w:t>)</w:t>
            </w:r>
          </w:p>
        </w:tc>
        <w:tc>
          <w:tcPr>
            <w:tcW w:w="368" w:type="pct"/>
            <w:vAlign w:val="top"/>
          </w:tcPr>
          <w:p>
            <w:pPr>
              <w:pStyle w:val="0"/>
              <w:rPr>
                <w:rFonts w:hint="default"/>
                <w:color w:val="000000" w:themeColor="text1"/>
              </w:rPr>
            </w:pPr>
          </w:p>
        </w:tc>
        <w:tc>
          <w:tcPr>
            <w:tcW w:w="350" w:type="pct"/>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342" w:type="pct"/>
            <w:vAlign w:val="top"/>
          </w:tcPr>
          <w:p>
            <w:pPr>
              <w:pStyle w:val="0"/>
              <w:rPr>
                <w:rFonts w:hint="default"/>
                <w:color w:val="000000" w:themeColor="text1"/>
              </w:rPr>
            </w:pPr>
          </w:p>
        </w:tc>
      </w:tr>
      <w:tr>
        <w:trPr>
          <w:trHeight w:val="283" w:hRule="exact"/>
        </w:trPr>
        <w:tc>
          <w:tcPr>
            <w:tcW w:w="1113" w:type="pct"/>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rPr>
                <w:rFonts w:hint="default"/>
                <w:color w:val="000000" w:themeColor="text1"/>
                <w:sz w:val="16"/>
              </w:rPr>
            </w:pPr>
            <w:r>
              <w:rPr>
                <w:rFonts w:hint="eastAsia"/>
                <w:color w:val="000000" w:themeColor="text1"/>
                <w:sz w:val="16"/>
              </w:rPr>
              <w:t>（</w:t>
            </w:r>
            <w:r>
              <w:rPr>
                <w:rFonts w:hint="eastAsia"/>
                <w:color w:val="000000" w:themeColor="text1"/>
                <w:sz w:val="16"/>
              </w:rPr>
              <w:t>6</w:t>
            </w:r>
            <w:r>
              <w:rPr>
                <w:rFonts w:hint="eastAsia"/>
                <w:color w:val="000000" w:themeColor="text1"/>
                <w:sz w:val="16"/>
              </w:rPr>
              <w:t>）能力開発</w:t>
            </w:r>
          </w:p>
        </w:tc>
        <w:tc>
          <w:tcPr>
            <w:tcW w:w="211" w:type="pc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color w:val="000000" w:themeColor="text1"/>
              </w:rPr>
            </w:pPr>
            <w:r>
              <w:rPr>
                <w:rFonts w:hint="eastAsia"/>
                <w:color w:val="000000" w:themeColor="text1"/>
                <w:sz w:val="16"/>
              </w:rPr>
              <w:t>㉚</w:t>
            </w:r>
          </w:p>
        </w:tc>
        <w:tc>
          <w:tcPr>
            <w:tcW w:w="2616"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自己啓発のための休暇制度がある</w:t>
            </w:r>
          </w:p>
        </w:tc>
        <w:tc>
          <w:tcPr>
            <w:tcW w:w="368" w:type="pct"/>
            <w:vAlign w:val="top"/>
          </w:tcPr>
          <w:p>
            <w:pPr>
              <w:pStyle w:val="0"/>
              <w:spacing w:line="240" w:lineRule="exact"/>
              <w:rPr>
                <w:rFonts w:hint="default"/>
                <w:color w:val="000000" w:themeColor="text1"/>
                <w:sz w:val="16"/>
              </w:rPr>
            </w:pPr>
          </w:p>
        </w:tc>
        <w:tc>
          <w:tcPr>
            <w:tcW w:w="350" w:type="pct"/>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342" w:type="pct"/>
            <w:vAlign w:val="top"/>
          </w:tcPr>
          <w:p>
            <w:pPr>
              <w:pStyle w:val="0"/>
              <w:spacing w:line="240" w:lineRule="exact"/>
              <w:rPr>
                <w:rFonts w:hint="default"/>
                <w:color w:val="000000" w:themeColor="text1"/>
                <w:sz w:val="16"/>
              </w:rPr>
            </w:pPr>
          </w:p>
        </w:tc>
      </w:tr>
      <w:tr>
        <w:trPr>
          <w:trHeight w:val="283" w:hRule="exact"/>
        </w:trPr>
        <w:tc>
          <w:tcPr>
            <w:tcW w:w="1113" w:type="pct"/>
            <w:vMerge w:val="continue"/>
            <w:vAlign w:val="center"/>
          </w:tcPr>
          <w:p>
            <w:pPr>
              <w:pStyle w:val="0"/>
              <w:rPr>
                <w:rFonts w:hint="default"/>
              </w:rPr>
            </w:pPr>
          </w:p>
        </w:tc>
        <w:tc>
          <w:tcPr>
            <w:tcW w:w="211" w:type="pc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color w:val="000000" w:themeColor="text1"/>
              </w:rPr>
            </w:pPr>
            <w:r>
              <w:rPr>
                <w:rFonts w:hint="eastAsia"/>
                <w:color w:val="000000" w:themeColor="text1"/>
                <w:sz w:val="16"/>
              </w:rPr>
              <w:t>㉛</w:t>
            </w:r>
          </w:p>
        </w:tc>
        <w:tc>
          <w:tcPr>
            <w:tcW w:w="2616"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キャリア・アップやスキル・アップのための学習の機会がある</w:t>
            </w:r>
          </w:p>
        </w:tc>
        <w:tc>
          <w:tcPr>
            <w:tcW w:w="368" w:type="pct"/>
            <w:vAlign w:val="top"/>
          </w:tcPr>
          <w:p>
            <w:pPr>
              <w:pStyle w:val="0"/>
              <w:spacing w:line="240" w:lineRule="exact"/>
              <w:rPr>
                <w:rFonts w:hint="default"/>
                <w:color w:val="000000" w:themeColor="text1"/>
                <w:sz w:val="16"/>
              </w:rPr>
            </w:pPr>
          </w:p>
        </w:tc>
        <w:tc>
          <w:tcPr>
            <w:tcW w:w="350" w:type="pct"/>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342" w:type="pct"/>
            <w:vAlign w:val="top"/>
          </w:tcPr>
          <w:p>
            <w:pPr>
              <w:pStyle w:val="0"/>
              <w:spacing w:line="240" w:lineRule="exact"/>
              <w:rPr>
                <w:rFonts w:hint="default"/>
                <w:color w:val="000000" w:themeColor="text1"/>
                <w:sz w:val="16"/>
              </w:rPr>
            </w:pPr>
          </w:p>
        </w:tc>
      </w:tr>
      <w:tr>
        <w:trPr>
          <w:trHeight w:val="397" w:hRule="exact"/>
        </w:trPr>
        <w:tc>
          <w:tcPr>
            <w:tcW w:w="1113" w:type="pct"/>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211" w:type="pc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160" w:lineRule="exact"/>
              <w:jc w:val="center"/>
              <w:rPr>
                <w:rFonts w:hint="default"/>
                <w:color w:val="000000" w:themeColor="text1"/>
              </w:rPr>
            </w:pPr>
            <w:r>
              <w:rPr>
                <w:rFonts w:hint="eastAsia"/>
                <w:color w:val="000000" w:themeColor="text1"/>
                <w:sz w:val="16"/>
              </w:rPr>
              <w:t>㉜</w:t>
            </w:r>
          </w:p>
        </w:tc>
        <w:tc>
          <w:tcPr>
            <w:tcW w:w="2616" w:type="pct"/>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160" w:lineRule="exact"/>
              <w:jc w:val="left"/>
              <w:rPr>
                <w:rFonts w:hint="default"/>
                <w:color w:val="000000" w:themeColor="text1"/>
                <w:sz w:val="16"/>
              </w:rPr>
            </w:pPr>
            <w:r>
              <w:rPr>
                <w:rFonts w:hint="eastAsia"/>
                <w:color w:val="000000" w:themeColor="text1"/>
                <w:sz w:val="16"/>
              </w:rPr>
              <w:t>社内公募制や自己申告制度などにより、勤務時間や勤務地、担当業務等について希望を聞くなど、キャリアアップのための相談体制がある</w:t>
            </w:r>
          </w:p>
        </w:tc>
        <w:tc>
          <w:tcPr>
            <w:tcW w:w="368"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color w:val="000000" w:themeColor="text1"/>
                <w:sz w:val="16"/>
              </w:rPr>
            </w:pPr>
          </w:p>
        </w:tc>
        <w:tc>
          <w:tcPr>
            <w:tcW w:w="350"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342"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color w:val="000000" w:themeColor="text1"/>
                <w:sz w:val="16"/>
              </w:rPr>
            </w:pPr>
          </w:p>
        </w:tc>
      </w:tr>
      <w:tr>
        <w:trPr>
          <w:trHeight w:val="283" w:hRule="exact"/>
        </w:trPr>
        <w:tc>
          <w:tcPr>
            <w:tcW w:w="1113" w:type="pct"/>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211" w:type="pc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color w:val="000000" w:themeColor="text1"/>
              </w:rPr>
            </w:pPr>
            <w:r>
              <w:rPr>
                <w:rFonts w:hint="eastAsia"/>
                <w:color w:val="000000" w:themeColor="text1"/>
                <w:sz w:val="16"/>
              </w:rPr>
              <w:t>㉝</w:t>
            </w:r>
          </w:p>
        </w:tc>
        <w:tc>
          <w:tcPr>
            <w:tcW w:w="2616" w:type="pct"/>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その他の取組みを行っている（　　　</w:t>
            </w:r>
            <w:r>
              <w:rPr>
                <w:rFonts w:hint="eastAsia"/>
                <w:color w:val="000000" w:themeColor="text1"/>
                <w:sz w:val="16"/>
              </w:rPr>
              <w:t xml:space="preserve"> </w:t>
            </w:r>
            <w:r>
              <w:rPr>
                <w:rFonts w:hint="eastAsia"/>
                <w:color w:val="000000" w:themeColor="text1"/>
                <w:sz w:val="16"/>
              </w:rPr>
              <w:t>　　　</w:t>
            </w:r>
            <w:r>
              <w:rPr>
                <w:rFonts w:hint="eastAsia"/>
                <w:color w:val="000000" w:themeColor="text1"/>
                <w:sz w:val="16"/>
              </w:rPr>
              <w:t xml:space="preserve">             </w:t>
            </w:r>
            <w:r>
              <w:rPr>
                <w:rFonts w:hint="eastAsia"/>
                <w:color w:val="000000" w:themeColor="text1"/>
                <w:sz w:val="16"/>
              </w:rPr>
              <w:t>　　　</w:t>
            </w:r>
            <w:r>
              <w:rPr>
                <w:rFonts w:hint="eastAsia"/>
                <w:color w:val="000000" w:themeColor="text1"/>
                <w:sz w:val="16"/>
              </w:rPr>
              <w:t>)</w:t>
            </w:r>
          </w:p>
        </w:tc>
        <w:tc>
          <w:tcPr>
            <w:tcW w:w="368"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color w:val="000000" w:themeColor="text1"/>
              </w:rPr>
            </w:pPr>
          </w:p>
        </w:tc>
        <w:tc>
          <w:tcPr>
            <w:tcW w:w="350"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342"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color w:val="000000" w:themeColor="text1"/>
              </w:rPr>
            </w:pPr>
          </w:p>
        </w:tc>
      </w:tr>
      <w:tr>
        <w:trPr>
          <w:trHeight w:val="283" w:hRule="exact"/>
        </w:trPr>
        <w:tc>
          <w:tcPr>
            <w:tcW w:w="1113"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color w:val="000000" w:themeColor="text1"/>
                <w:sz w:val="16"/>
              </w:rPr>
            </w:pPr>
            <w:r>
              <w:rPr>
                <w:rFonts w:hint="eastAsia"/>
                <w:color w:val="000000" w:themeColor="text1"/>
                <w:sz w:val="16"/>
              </w:rPr>
              <w:t>（</w:t>
            </w:r>
            <w:r>
              <w:rPr>
                <w:rFonts w:hint="eastAsia"/>
                <w:color w:val="000000" w:themeColor="text1"/>
                <w:sz w:val="16"/>
              </w:rPr>
              <w:t>7</w:t>
            </w:r>
            <w:r>
              <w:rPr>
                <w:rFonts w:hint="eastAsia"/>
                <w:color w:val="000000" w:themeColor="text1"/>
                <w:sz w:val="16"/>
              </w:rPr>
              <w:t>）その他</w:t>
            </w:r>
          </w:p>
        </w:tc>
        <w:tc>
          <w:tcPr>
            <w:tcW w:w="211" w:type="pct"/>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color w:val="000000" w:themeColor="text1"/>
              </w:rPr>
            </w:pPr>
            <w:r>
              <w:rPr>
                <w:rFonts w:hint="eastAsia"/>
                <w:color w:val="000000" w:themeColor="text1"/>
                <w:sz w:val="16"/>
              </w:rPr>
              <w:t>㉞</w:t>
            </w:r>
          </w:p>
        </w:tc>
        <w:tc>
          <w:tcPr>
            <w:tcW w:w="2616" w:type="pc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その他独自の取組みを行っている（　　　</w:t>
            </w:r>
            <w:r>
              <w:rPr>
                <w:rFonts w:hint="eastAsia"/>
                <w:color w:val="000000" w:themeColor="text1"/>
                <w:sz w:val="16"/>
              </w:rPr>
              <w:t xml:space="preserve">                </w:t>
            </w:r>
            <w:r>
              <w:rPr>
                <w:rFonts w:hint="eastAsia"/>
                <w:color w:val="000000" w:themeColor="text1"/>
                <w:sz w:val="16"/>
              </w:rPr>
              <w:t>　　　）</w:t>
            </w:r>
          </w:p>
        </w:tc>
        <w:tc>
          <w:tcPr>
            <w:tcW w:w="368"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color w:val="000000" w:themeColor="text1"/>
                <w:sz w:val="16"/>
              </w:rPr>
            </w:pPr>
          </w:p>
        </w:tc>
        <w:tc>
          <w:tcPr>
            <w:tcW w:w="350"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342"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color w:val="000000" w:themeColor="text1"/>
                <w:sz w:val="16"/>
              </w:rPr>
            </w:pPr>
          </w:p>
        </w:tc>
      </w:tr>
    </w:tbl>
    <w:p>
      <w:pPr>
        <w:pStyle w:val="0"/>
        <w:spacing w:line="280" w:lineRule="exact"/>
        <w:rPr>
          <w:rFonts w:hint="default"/>
          <w:color w:val="000000" w:themeColor="text1"/>
          <w:sz w:val="20"/>
        </w:rPr>
      </w:pPr>
    </w:p>
    <w:tbl>
      <w:tblPr>
        <w:tblStyle w:val="23"/>
        <w:tblW w:w="9921" w:type="dxa"/>
        <w:tblInd w:w="0" w:type="dxa"/>
        <w:tblBorders>
          <w:top w:val="single" w:color="auto" w:sz="12" w:space="0"/>
          <w:left w:val="single" w:color="auto" w:sz="12" w:space="0"/>
          <w:bottom w:val="single" w:color="auto" w:sz="12" w:space="0"/>
          <w:right w:val="single" w:color="auto" w:sz="12" w:space="0"/>
        </w:tblBorders>
        <w:tblLayout w:type="fixed"/>
        <w:tblLook w:firstRow="1" w:lastRow="0" w:firstColumn="1" w:lastColumn="0" w:noHBand="0" w:noVBand="1" w:val="04A0"/>
      </w:tblPr>
      <w:tblGrid>
        <w:gridCol w:w="2219"/>
        <w:gridCol w:w="409"/>
        <w:gridCol w:w="5220"/>
        <w:gridCol w:w="702"/>
        <w:gridCol w:w="704"/>
        <w:gridCol w:w="667"/>
      </w:tblGrid>
      <w:tr>
        <w:trPr>
          <w:trHeight w:val="510" w:hRule="exact"/>
        </w:trPr>
        <w:tc>
          <w:tcPr>
            <w:tcW w:w="3955" w:type="pct"/>
            <w:gridSpan w:val="3"/>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200" w:lineRule="exact"/>
              <w:rPr>
                <w:rFonts w:hint="default" w:ascii="HGSｺﾞｼｯｸM" w:hAnsi="HGSｺﾞｼｯｸM" w:eastAsia="HGSｺﾞｼｯｸM"/>
                <w:color w:val="000000" w:themeColor="text1"/>
              </w:rPr>
            </w:pPr>
            <w:r>
              <w:rPr>
                <w:rFonts w:hint="eastAsia" w:ascii="HGSｺﾞｼｯｸM" w:hAnsi="HGSｺﾞｼｯｸM" w:eastAsia="HGSｺﾞｼｯｸM"/>
                <w:color w:val="000000" w:themeColor="text1"/>
              </w:rPr>
              <w:t>分野４　地域活動支援</w:t>
            </w:r>
          </w:p>
        </w:tc>
        <w:tc>
          <w:tcPr>
            <w:tcW w:w="354" w:type="pct"/>
            <w:vMerge w:val="restart"/>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140" w:lineRule="exact"/>
              <w:jc w:val="center"/>
              <w:rPr>
                <w:rFonts w:hint="default" w:ascii="HGSｺﾞｼｯｸM" w:hAnsi="HGSｺﾞｼｯｸM" w:eastAsia="HGSｺﾞｼｯｸM"/>
                <w:color w:val="000000" w:themeColor="text1"/>
                <w:sz w:val="14"/>
              </w:rPr>
            </w:pPr>
            <w:r>
              <w:rPr>
                <w:rFonts w:hint="eastAsia" w:ascii="HGSｺﾞｼｯｸM" w:hAnsi="HGSｺﾞｼｯｸM" w:eastAsia="HGSｺﾞｼｯｸM"/>
                <w:color w:val="000000" w:themeColor="text1"/>
                <w:sz w:val="14"/>
              </w:rPr>
              <w:t>既に推進している</w:t>
            </w:r>
          </w:p>
        </w:tc>
        <w:tc>
          <w:tcPr>
            <w:tcW w:w="355" w:type="pct"/>
            <w:vMerge w:val="restart"/>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140" w:lineRule="exact"/>
              <w:jc w:val="center"/>
              <w:rPr>
                <w:rFonts w:hint="default" w:ascii="HGSｺﾞｼｯｸM" w:hAnsi="HGSｺﾞｼｯｸM" w:eastAsia="HGSｺﾞｼｯｸM"/>
                <w:color w:val="000000" w:themeColor="text1"/>
                <w:sz w:val="14"/>
              </w:rPr>
            </w:pPr>
            <w:r>
              <w:rPr>
                <w:rFonts w:hint="eastAsia" w:ascii="HGSｺﾞｼｯｸM" w:hAnsi="HGSｺﾞｼｯｸM" w:eastAsia="HGSｺﾞｼｯｸM"/>
                <w:color w:val="000000" w:themeColor="text1"/>
                <w:sz w:val="12"/>
              </w:rPr>
              <w:t>今後</w:t>
            </w:r>
            <w:r>
              <w:rPr>
                <w:rFonts w:hint="eastAsia" w:ascii="HGSｺﾞｼｯｸM" w:hAnsi="HGSｺﾞｼｯｸM" w:eastAsia="HGSｺﾞｼｯｸM"/>
                <w:color w:val="000000" w:themeColor="text1"/>
                <w:sz w:val="12"/>
              </w:rPr>
              <w:t>1</w:t>
            </w:r>
            <w:r>
              <w:rPr>
                <w:rFonts w:hint="eastAsia" w:ascii="HGSｺﾞｼｯｸM" w:hAnsi="HGSｺﾞｼｯｸM" w:eastAsia="HGSｺﾞｼｯｸM"/>
                <w:color w:val="000000" w:themeColor="text1"/>
                <w:sz w:val="12"/>
              </w:rPr>
              <w:t>年もしくは</w:t>
            </w:r>
            <w:r>
              <w:rPr>
                <w:rFonts w:hint="eastAsia" w:ascii="HGSｺﾞｼｯｸM" w:hAnsi="HGSｺﾞｼｯｸM" w:eastAsia="HGSｺﾞｼｯｸM"/>
                <w:color w:val="000000" w:themeColor="text1"/>
                <w:sz w:val="12"/>
              </w:rPr>
              <w:t>2</w:t>
            </w:r>
            <w:r>
              <w:rPr>
                <w:rFonts w:hint="eastAsia" w:ascii="HGSｺﾞｼｯｸM" w:hAnsi="HGSｺﾞｼｯｸM" w:eastAsia="HGSｺﾞｼｯｸM"/>
                <w:color w:val="000000" w:themeColor="text1"/>
                <w:sz w:val="12"/>
              </w:rPr>
              <w:t>年以内に推進予定</w:t>
            </w:r>
          </w:p>
        </w:tc>
        <w:tc>
          <w:tcPr>
            <w:tcW w:w="336" w:type="pct"/>
            <w:vMerge w:val="restart"/>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140" w:lineRule="exact"/>
              <w:jc w:val="center"/>
              <w:rPr>
                <w:rFonts w:hint="default" w:ascii="HGSｺﾞｼｯｸM" w:hAnsi="HGSｺﾞｼｯｸM" w:eastAsia="HGSｺﾞｼｯｸM"/>
                <w:color w:val="000000" w:themeColor="text1"/>
                <w:sz w:val="14"/>
              </w:rPr>
            </w:pPr>
            <w:r>
              <w:rPr>
                <w:rFonts w:hint="eastAsia" w:ascii="HGSｺﾞｼｯｸM" w:hAnsi="HGSｺﾞｼｯｸM" w:eastAsia="HGSｺﾞｼｯｸM"/>
                <w:color w:val="000000" w:themeColor="text1"/>
                <w:sz w:val="14"/>
              </w:rPr>
              <w:t>予定</w:t>
            </w:r>
          </w:p>
          <w:p>
            <w:pPr>
              <w:pStyle w:val="0"/>
              <w:spacing w:line="140" w:lineRule="exact"/>
              <w:jc w:val="center"/>
              <w:rPr>
                <w:rFonts w:hint="default" w:ascii="HGSｺﾞｼｯｸM" w:hAnsi="HGSｺﾞｼｯｸM" w:eastAsia="HGSｺﾞｼｯｸM"/>
                <w:color w:val="000000" w:themeColor="text1"/>
                <w:sz w:val="14"/>
              </w:rPr>
            </w:pPr>
            <w:r>
              <w:rPr>
                <w:rFonts w:hint="eastAsia" w:ascii="HGSｺﾞｼｯｸM" w:hAnsi="HGSｺﾞｼｯｸM" w:eastAsia="HGSｺﾞｼｯｸM"/>
                <w:color w:val="000000" w:themeColor="text1"/>
                <w:sz w:val="14"/>
              </w:rPr>
              <w:t>して</w:t>
            </w:r>
          </w:p>
          <w:p>
            <w:pPr>
              <w:pStyle w:val="0"/>
              <w:spacing w:line="140" w:lineRule="exact"/>
              <w:jc w:val="center"/>
              <w:rPr>
                <w:rFonts w:hint="default" w:ascii="HGSｺﾞｼｯｸM" w:hAnsi="HGSｺﾞｼｯｸM" w:eastAsia="HGSｺﾞｼｯｸM"/>
                <w:color w:val="000000" w:themeColor="text1"/>
                <w:sz w:val="14"/>
              </w:rPr>
            </w:pPr>
            <w:r>
              <w:rPr>
                <w:rFonts w:hint="eastAsia" w:ascii="HGSｺﾞｼｯｸM" w:hAnsi="HGSｺﾞｼｯｸM" w:eastAsia="HGSｺﾞｼｯｸM"/>
                <w:color w:val="000000" w:themeColor="text1"/>
                <w:sz w:val="14"/>
              </w:rPr>
              <w:t>いない</w:t>
            </w:r>
          </w:p>
        </w:tc>
      </w:tr>
      <w:tr>
        <w:trPr>
          <w:trHeight w:val="340" w:hRule="exact"/>
        </w:trPr>
        <w:tc>
          <w:tcPr>
            <w:tcW w:w="1118" w:type="pct"/>
            <w:tcBorders>
              <w:top w:val="single" w:color="auto" w:sz="4" w:space="0"/>
              <w:left w:val="none" w:color="auto" w:sz="0" w:space="0"/>
              <w:bottom w:val="single" w:color="auto" w:sz="12"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240" w:lineRule="exact"/>
              <w:jc w:val="center"/>
              <w:rPr>
                <w:rFonts w:hint="default" w:ascii="HGSｺﾞｼｯｸM" w:hAnsi="HGSｺﾞｼｯｸM" w:eastAsia="HGSｺﾞｼｯｸM"/>
                <w:color w:val="000000" w:themeColor="text1"/>
                <w:sz w:val="16"/>
              </w:rPr>
            </w:pPr>
            <w:r>
              <w:rPr>
                <w:rFonts w:hint="eastAsia" w:ascii="HGSｺﾞｼｯｸM" w:hAnsi="HGSｺﾞｼｯｸM" w:eastAsia="HGSｺﾞｼｯｸM"/>
                <w:color w:val="000000" w:themeColor="text1"/>
                <w:sz w:val="16"/>
              </w:rPr>
              <w:t>項　目</w:t>
            </w:r>
          </w:p>
        </w:tc>
        <w:tc>
          <w:tcPr>
            <w:tcW w:w="206" w:type="pct"/>
            <w:tcBorders>
              <w:top w:val="single" w:color="auto" w:sz="4" w:space="0"/>
              <w:left w:val="none" w:color="auto" w:sz="0" w:space="0"/>
              <w:bottom w:val="single" w:color="auto" w:sz="12"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16"/>
              </w:rPr>
            </w:pPr>
            <w:r>
              <w:rPr>
                <w:rFonts w:hint="eastAsia" w:ascii="HGSｺﾞｼｯｸM" w:hAnsi="HGSｺﾞｼｯｸM" w:eastAsia="HGSｺﾞｼｯｸM"/>
                <w:color w:val="000000" w:themeColor="text1"/>
                <w:sz w:val="16"/>
              </w:rPr>
              <w:t>№</w:t>
            </w:r>
          </w:p>
        </w:tc>
        <w:tc>
          <w:tcPr>
            <w:tcW w:w="2631" w:type="pct"/>
            <w:tcBorders>
              <w:top w:val="single" w:color="auto" w:sz="4" w:space="0"/>
              <w:left w:val="single" w:color="auto" w:sz="4" w:space="0"/>
              <w:bottom w:val="single" w:color="auto" w:sz="12"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200" w:lineRule="exact"/>
              <w:jc w:val="center"/>
              <w:rPr>
                <w:rFonts w:hint="default" w:ascii="HGSｺﾞｼｯｸM" w:hAnsi="HGSｺﾞｼｯｸM" w:eastAsia="HGSｺﾞｼｯｸM"/>
                <w:color w:val="000000" w:themeColor="text1"/>
                <w:sz w:val="16"/>
              </w:rPr>
            </w:pPr>
            <w:r>
              <w:rPr>
                <w:rFonts w:hint="eastAsia" w:ascii="HGSｺﾞｼｯｸM" w:hAnsi="HGSｺﾞｼｯｸM" w:eastAsia="HGSｺﾞｼｯｸM"/>
                <w:color w:val="000000" w:themeColor="text1"/>
                <w:sz w:val="16"/>
              </w:rPr>
              <w:t>質　　　問</w:t>
            </w:r>
          </w:p>
        </w:tc>
        <w:tc>
          <w:tcPr>
            <w:tcW w:w="354" w:type="pct"/>
            <w:vMerge w:val="continue"/>
            <w:tcBorders>
              <w:top w:val="sing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spacing w:line="200" w:lineRule="exact"/>
              <w:rPr>
                <w:rFonts w:hint="default"/>
              </w:rPr>
            </w:pPr>
          </w:p>
        </w:tc>
        <w:tc>
          <w:tcPr>
            <w:tcW w:w="355" w:type="pct"/>
            <w:vMerge w:val="continue"/>
            <w:tcBorders>
              <w:top w:val="sing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spacing w:line="200" w:lineRule="exact"/>
              <w:rPr>
                <w:rFonts w:hint="default"/>
              </w:rPr>
            </w:pPr>
          </w:p>
        </w:tc>
        <w:tc>
          <w:tcPr>
            <w:tcW w:w="336" w:type="pct"/>
            <w:vMerge w:val="continue"/>
            <w:tcBorders>
              <w:top w:val="sing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spacing w:line="200" w:lineRule="exact"/>
              <w:rPr>
                <w:rFonts w:hint="default"/>
              </w:rPr>
            </w:pPr>
          </w:p>
        </w:tc>
      </w:tr>
      <w:tr>
        <w:trPr>
          <w:trHeight w:val="397" w:hRule="exact"/>
        </w:trPr>
        <w:tc>
          <w:tcPr>
            <w:tcW w:w="1118" w:type="pct"/>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color w:val="000000" w:themeColor="text1"/>
                <w:sz w:val="16"/>
              </w:rPr>
            </w:pPr>
            <w:r>
              <w:rPr>
                <w:rFonts w:hint="eastAsia"/>
                <w:color w:val="000000" w:themeColor="text1"/>
                <w:sz w:val="16"/>
              </w:rPr>
              <w:t>（</w:t>
            </w:r>
            <w:r>
              <w:rPr>
                <w:rFonts w:hint="eastAsia"/>
                <w:color w:val="000000" w:themeColor="text1"/>
                <w:sz w:val="16"/>
              </w:rPr>
              <w:t>1</w:t>
            </w:r>
            <w:r>
              <w:rPr>
                <w:rFonts w:hint="eastAsia"/>
                <w:color w:val="000000" w:themeColor="text1"/>
                <w:sz w:val="16"/>
              </w:rPr>
              <w:t>）企業としての取り組み</w:t>
            </w:r>
          </w:p>
        </w:tc>
        <w:tc>
          <w:tcPr>
            <w:tcW w:w="206" w:type="pct"/>
            <w:tcBorders>
              <w:top w:val="single" w:color="auto" w:sz="12"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160" w:lineRule="exact"/>
              <w:jc w:val="center"/>
              <w:rPr>
                <w:rFonts w:hint="default"/>
                <w:color w:val="000000" w:themeColor="text1"/>
              </w:rPr>
            </w:pPr>
            <w:r>
              <w:rPr>
                <w:rFonts w:hint="eastAsia"/>
                <w:color w:val="000000" w:themeColor="text1"/>
                <w:sz w:val="16"/>
              </w:rPr>
              <w:t>①</w:t>
            </w:r>
          </w:p>
        </w:tc>
        <w:tc>
          <w:tcPr>
            <w:tcW w:w="2631" w:type="pct"/>
            <w:tcBorders>
              <w:top w:val="single" w:color="auto" w:sz="12"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160" w:lineRule="exact"/>
              <w:jc w:val="left"/>
              <w:rPr>
                <w:rFonts w:hint="default"/>
                <w:color w:val="000000" w:themeColor="text1"/>
                <w:sz w:val="16"/>
              </w:rPr>
            </w:pPr>
            <w:r>
              <w:rPr>
                <w:rFonts w:hint="eastAsia"/>
                <w:color w:val="000000" w:themeColor="text1"/>
                <w:sz w:val="16"/>
              </w:rPr>
              <w:t>子どもたちや地域の人に、学習の機会を提供している</w:t>
            </w:r>
          </w:p>
          <w:p>
            <w:pPr>
              <w:pStyle w:val="0"/>
              <w:spacing w:line="160" w:lineRule="exact"/>
              <w:jc w:val="left"/>
              <w:rPr>
                <w:rFonts w:hint="default"/>
                <w:color w:val="000000" w:themeColor="text1"/>
                <w:sz w:val="16"/>
              </w:rPr>
            </w:pPr>
            <w:r>
              <w:rPr>
                <w:rFonts w:hint="eastAsia"/>
                <w:color w:val="000000" w:themeColor="text1"/>
                <w:sz w:val="16"/>
              </w:rPr>
              <w:t>（施設見学や体験、出前講座など）</w:t>
            </w:r>
          </w:p>
        </w:tc>
        <w:tc>
          <w:tcPr>
            <w:tcW w:w="354" w:type="pct"/>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color w:val="000000" w:themeColor="text1"/>
                <w:sz w:val="16"/>
              </w:rPr>
            </w:pPr>
          </w:p>
        </w:tc>
        <w:tc>
          <w:tcPr>
            <w:tcW w:w="355" w:type="pct"/>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336" w:type="pct"/>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color w:val="000000" w:themeColor="text1"/>
                <w:sz w:val="16"/>
              </w:rPr>
            </w:pPr>
          </w:p>
        </w:tc>
      </w:tr>
      <w:tr>
        <w:trPr>
          <w:trHeight w:val="397" w:hRule="exact"/>
        </w:trPr>
        <w:tc>
          <w:tcPr>
            <w:tcW w:w="1118" w:type="pct"/>
            <w:vMerge w:val="continue"/>
            <w:vAlign w:val="center"/>
          </w:tcPr>
          <w:p>
            <w:pPr>
              <w:pStyle w:val="0"/>
              <w:rPr>
                <w:rFonts w:hint="default"/>
                <w:sz w:val="16"/>
              </w:rPr>
            </w:pPr>
          </w:p>
        </w:tc>
        <w:tc>
          <w:tcPr>
            <w:tcW w:w="206"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160" w:lineRule="exact"/>
              <w:jc w:val="center"/>
              <w:rPr>
                <w:rFonts w:hint="default"/>
                <w:color w:val="000000" w:themeColor="text1"/>
              </w:rPr>
            </w:pPr>
            <w:r>
              <w:rPr>
                <w:rFonts w:hint="eastAsia"/>
                <w:color w:val="000000" w:themeColor="text1"/>
                <w:sz w:val="16"/>
              </w:rPr>
              <w:t>②</w:t>
            </w:r>
          </w:p>
        </w:tc>
        <w:tc>
          <w:tcPr>
            <w:tcW w:w="2631"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160" w:lineRule="exact"/>
              <w:jc w:val="left"/>
              <w:rPr>
                <w:rFonts w:hint="default"/>
                <w:color w:val="000000" w:themeColor="text1"/>
                <w:sz w:val="16"/>
              </w:rPr>
            </w:pPr>
            <w:r>
              <w:rPr>
                <w:rFonts w:hint="eastAsia"/>
                <w:color w:val="000000" w:themeColor="text1"/>
                <w:sz w:val="16"/>
              </w:rPr>
              <w:t>自社の技術や知識を活かして、学校や地域の行事に協力している</w:t>
            </w:r>
          </w:p>
          <w:p>
            <w:pPr>
              <w:pStyle w:val="0"/>
              <w:spacing w:line="160" w:lineRule="exact"/>
              <w:jc w:val="left"/>
              <w:rPr>
                <w:rFonts w:hint="default"/>
                <w:color w:val="000000" w:themeColor="text1"/>
                <w:sz w:val="16"/>
              </w:rPr>
            </w:pPr>
            <w:r>
              <w:rPr>
                <w:rFonts w:hint="eastAsia"/>
                <w:color w:val="000000" w:themeColor="text1"/>
                <w:sz w:val="16"/>
              </w:rPr>
              <w:t>（技術や知識、自社製品等の提供など）</w:t>
            </w:r>
          </w:p>
        </w:tc>
        <w:tc>
          <w:tcPr>
            <w:tcW w:w="354" w:type="pct"/>
            <w:vAlign w:val="top"/>
          </w:tcPr>
          <w:p>
            <w:pPr>
              <w:pStyle w:val="0"/>
              <w:spacing w:line="240" w:lineRule="exact"/>
              <w:rPr>
                <w:rFonts w:hint="default"/>
                <w:color w:val="000000" w:themeColor="text1"/>
                <w:sz w:val="16"/>
              </w:rPr>
            </w:pPr>
          </w:p>
        </w:tc>
        <w:tc>
          <w:tcPr>
            <w:tcW w:w="355" w:type="pct"/>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336" w:type="pct"/>
            <w:vAlign w:val="top"/>
          </w:tcPr>
          <w:p>
            <w:pPr>
              <w:pStyle w:val="0"/>
              <w:spacing w:line="240" w:lineRule="exact"/>
              <w:rPr>
                <w:rFonts w:hint="default"/>
                <w:color w:val="000000" w:themeColor="text1"/>
                <w:sz w:val="16"/>
              </w:rPr>
            </w:pPr>
          </w:p>
        </w:tc>
      </w:tr>
      <w:tr>
        <w:trPr>
          <w:trHeight w:val="283" w:hRule="exact"/>
        </w:trPr>
        <w:tc>
          <w:tcPr>
            <w:tcW w:w="1118" w:type="pct"/>
            <w:vMerge w:val="continue"/>
            <w:vAlign w:val="center"/>
          </w:tcPr>
          <w:p>
            <w:pPr>
              <w:pStyle w:val="0"/>
              <w:rPr>
                <w:rFonts w:hint="default"/>
                <w:sz w:val="16"/>
              </w:rPr>
            </w:pPr>
          </w:p>
        </w:tc>
        <w:tc>
          <w:tcPr>
            <w:tcW w:w="206"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color w:val="000000" w:themeColor="text1"/>
              </w:rPr>
            </w:pPr>
            <w:r>
              <w:rPr>
                <w:rFonts w:hint="eastAsia"/>
                <w:color w:val="000000" w:themeColor="text1"/>
                <w:sz w:val="16"/>
              </w:rPr>
              <w:t>③</w:t>
            </w:r>
          </w:p>
        </w:tc>
        <w:tc>
          <w:tcPr>
            <w:tcW w:w="2631"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清掃活動、交通安全、防犯・防災活動などの地域活動に参加している</w:t>
            </w:r>
          </w:p>
        </w:tc>
        <w:tc>
          <w:tcPr>
            <w:tcW w:w="354" w:type="pct"/>
            <w:vAlign w:val="top"/>
          </w:tcPr>
          <w:p>
            <w:pPr>
              <w:pStyle w:val="0"/>
              <w:spacing w:line="240" w:lineRule="exact"/>
              <w:rPr>
                <w:rFonts w:hint="default"/>
                <w:color w:val="000000" w:themeColor="text1"/>
                <w:sz w:val="16"/>
              </w:rPr>
            </w:pPr>
          </w:p>
        </w:tc>
        <w:tc>
          <w:tcPr>
            <w:tcW w:w="355" w:type="pct"/>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336" w:type="pct"/>
            <w:vAlign w:val="top"/>
          </w:tcPr>
          <w:p>
            <w:pPr>
              <w:pStyle w:val="0"/>
              <w:spacing w:line="240" w:lineRule="exact"/>
              <w:rPr>
                <w:rFonts w:hint="default"/>
                <w:color w:val="000000" w:themeColor="text1"/>
                <w:sz w:val="16"/>
              </w:rPr>
            </w:pPr>
          </w:p>
        </w:tc>
      </w:tr>
      <w:tr>
        <w:trPr>
          <w:trHeight w:val="397" w:hRule="exact"/>
        </w:trPr>
        <w:tc>
          <w:tcPr>
            <w:tcW w:w="1118" w:type="pct"/>
            <w:vMerge w:val="continue"/>
            <w:vAlign w:val="center"/>
          </w:tcPr>
          <w:p>
            <w:pPr>
              <w:pStyle w:val="0"/>
              <w:rPr>
                <w:rFonts w:hint="default"/>
                <w:sz w:val="16"/>
              </w:rPr>
            </w:pPr>
          </w:p>
        </w:tc>
        <w:tc>
          <w:tcPr>
            <w:tcW w:w="206"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160" w:lineRule="exact"/>
              <w:jc w:val="center"/>
              <w:rPr>
                <w:rFonts w:hint="default"/>
                <w:color w:val="000000" w:themeColor="text1"/>
              </w:rPr>
            </w:pPr>
            <w:r>
              <w:rPr>
                <w:rFonts w:hint="eastAsia"/>
                <w:color w:val="000000" w:themeColor="text1"/>
                <w:sz w:val="16"/>
              </w:rPr>
              <w:t>④</w:t>
            </w:r>
          </w:p>
        </w:tc>
        <w:tc>
          <w:tcPr>
            <w:tcW w:w="2631"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160" w:lineRule="exact"/>
              <w:jc w:val="left"/>
              <w:rPr>
                <w:rFonts w:hint="default"/>
                <w:color w:val="000000" w:themeColor="text1"/>
                <w:sz w:val="16"/>
              </w:rPr>
            </w:pPr>
            <w:r>
              <w:rPr>
                <w:rFonts w:hint="eastAsia"/>
                <w:color w:val="000000" w:themeColor="text1"/>
                <w:sz w:val="16"/>
              </w:rPr>
              <w:t>高校生や大学生に就業体験の機会を提供するインターンシップを実施している</w:t>
            </w:r>
          </w:p>
        </w:tc>
        <w:tc>
          <w:tcPr>
            <w:tcW w:w="354" w:type="pct"/>
            <w:vAlign w:val="top"/>
          </w:tcPr>
          <w:p>
            <w:pPr>
              <w:pStyle w:val="0"/>
              <w:spacing w:line="240" w:lineRule="exact"/>
              <w:rPr>
                <w:rFonts w:hint="default"/>
                <w:color w:val="000000" w:themeColor="text1"/>
                <w:sz w:val="16"/>
              </w:rPr>
            </w:pPr>
          </w:p>
        </w:tc>
        <w:tc>
          <w:tcPr>
            <w:tcW w:w="355" w:type="pct"/>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336" w:type="pct"/>
            <w:vAlign w:val="top"/>
          </w:tcPr>
          <w:p>
            <w:pPr>
              <w:pStyle w:val="0"/>
              <w:spacing w:line="240" w:lineRule="exact"/>
              <w:rPr>
                <w:rFonts w:hint="default"/>
                <w:color w:val="000000" w:themeColor="text1"/>
                <w:sz w:val="16"/>
              </w:rPr>
            </w:pPr>
          </w:p>
        </w:tc>
      </w:tr>
      <w:tr>
        <w:trPr>
          <w:trHeight w:val="283" w:hRule="exact"/>
        </w:trPr>
        <w:tc>
          <w:tcPr>
            <w:tcW w:w="1118" w:type="pct"/>
            <w:vMerge w:val="continue"/>
            <w:vAlign w:val="center"/>
          </w:tcPr>
          <w:p>
            <w:pPr>
              <w:pStyle w:val="0"/>
              <w:rPr>
                <w:rFonts w:hint="default"/>
              </w:rPr>
            </w:pPr>
          </w:p>
        </w:tc>
        <w:tc>
          <w:tcPr>
            <w:tcW w:w="206"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color w:val="000000" w:themeColor="text1"/>
              </w:rPr>
            </w:pPr>
            <w:r>
              <w:rPr>
                <w:rFonts w:hint="eastAsia"/>
                <w:color w:val="000000" w:themeColor="text1"/>
                <w:sz w:val="16"/>
              </w:rPr>
              <w:t>⑤</w:t>
            </w:r>
          </w:p>
        </w:tc>
        <w:tc>
          <w:tcPr>
            <w:tcW w:w="2631"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その他の取組みを行っている（　　　</w:t>
            </w:r>
            <w:r>
              <w:rPr>
                <w:rFonts w:hint="eastAsia"/>
                <w:color w:val="000000" w:themeColor="text1"/>
                <w:sz w:val="16"/>
              </w:rPr>
              <w:t xml:space="preserve"> </w:t>
            </w:r>
            <w:r>
              <w:rPr>
                <w:rFonts w:hint="eastAsia"/>
                <w:color w:val="000000" w:themeColor="text1"/>
                <w:sz w:val="16"/>
              </w:rPr>
              <w:t>　　　</w:t>
            </w:r>
            <w:r>
              <w:rPr>
                <w:rFonts w:hint="eastAsia"/>
                <w:color w:val="000000" w:themeColor="text1"/>
                <w:sz w:val="16"/>
              </w:rPr>
              <w:t xml:space="preserve">              </w:t>
            </w:r>
            <w:r>
              <w:rPr>
                <w:rFonts w:hint="eastAsia"/>
                <w:color w:val="000000" w:themeColor="text1"/>
                <w:sz w:val="16"/>
              </w:rPr>
              <w:t>　　　</w:t>
            </w:r>
            <w:r>
              <w:rPr>
                <w:rFonts w:hint="eastAsia"/>
                <w:color w:val="000000" w:themeColor="text1"/>
                <w:sz w:val="16"/>
              </w:rPr>
              <w:t>)</w:t>
            </w:r>
          </w:p>
        </w:tc>
        <w:tc>
          <w:tcPr>
            <w:tcW w:w="354" w:type="pct"/>
            <w:vAlign w:val="top"/>
          </w:tcPr>
          <w:p>
            <w:pPr>
              <w:pStyle w:val="0"/>
              <w:rPr>
                <w:rFonts w:hint="default"/>
                <w:color w:val="000000" w:themeColor="text1"/>
              </w:rPr>
            </w:pPr>
          </w:p>
        </w:tc>
        <w:tc>
          <w:tcPr>
            <w:tcW w:w="355" w:type="pct"/>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336" w:type="pct"/>
            <w:vAlign w:val="top"/>
          </w:tcPr>
          <w:p>
            <w:pPr>
              <w:pStyle w:val="0"/>
              <w:rPr>
                <w:rFonts w:hint="default"/>
                <w:color w:val="000000" w:themeColor="text1"/>
              </w:rPr>
            </w:pPr>
          </w:p>
        </w:tc>
      </w:tr>
      <w:tr>
        <w:trPr>
          <w:trHeight w:val="283" w:hRule="exact"/>
        </w:trPr>
        <w:tc>
          <w:tcPr>
            <w:tcW w:w="1118" w:type="pct"/>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rPr>
                <w:rFonts w:hint="default"/>
                <w:color w:val="000000" w:themeColor="text1"/>
                <w:sz w:val="16"/>
              </w:rPr>
            </w:pPr>
            <w:r>
              <w:rPr>
                <w:rFonts w:hint="eastAsia"/>
                <w:color w:val="000000" w:themeColor="text1"/>
                <w:sz w:val="16"/>
              </w:rPr>
              <w:t>（</w:t>
            </w:r>
            <w:r>
              <w:rPr>
                <w:rFonts w:hint="eastAsia"/>
                <w:color w:val="000000" w:themeColor="text1"/>
                <w:sz w:val="16"/>
              </w:rPr>
              <w:t>2</w:t>
            </w:r>
            <w:r>
              <w:rPr>
                <w:rFonts w:hint="eastAsia"/>
                <w:color w:val="000000" w:themeColor="text1"/>
                <w:sz w:val="16"/>
              </w:rPr>
              <w:t>）社員個人の取り組み</w:t>
            </w:r>
          </w:p>
        </w:tc>
        <w:tc>
          <w:tcPr>
            <w:tcW w:w="206"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color w:val="000000" w:themeColor="text1"/>
              </w:rPr>
            </w:pPr>
            <w:r>
              <w:rPr>
                <w:rFonts w:hint="eastAsia"/>
                <w:color w:val="000000" w:themeColor="text1"/>
                <w:sz w:val="16"/>
              </w:rPr>
              <w:t>⑥</w:t>
            </w:r>
          </w:p>
        </w:tc>
        <w:tc>
          <w:tcPr>
            <w:tcW w:w="2631"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ボランティア休暇制度がある</w:t>
            </w:r>
          </w:p>
        </w:tc>
        <w:tc>
          <w:tcPr>
            <w:tcW w:w="354" w:type="pct"/>
            <w:vAlign w:val="top"/>
          </w:tcPr>
          <w:p>
            <w:pPr>
              <w:pStyle w:val="0"/>
              <w:spacing w:line="240" w:lineRule="exact"/>
              <w:rPr>
                <w:rFonts w:hint="default"/>
                <w:color w:val="000000" w:themeColor="text1"/>
                <w:sz w:val="16"/>
              </w:rPr>
            </w:pPr>
          </w:p>
        </w:tc>
        <w:tc>
          <w:tcPr>
            <w:tcW w:w="355" w:type="pct"/>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336" w:type="pct"/>
            <w:vAlign w:val="top"/>
          </w:tcPr>
          <w:p>
            <w:pPr>
              <w:pStyle w:val="0"/>
              <w:spacing w:line="240" w:lineRule="exact"/>
              <w:rPr>
                <w:rFonts w:hint="default"/>
                <w:color w:val="000000" w:themeColor="text1"/>
                <w:sz w:val="16"/>
              </w:rPr>
            </w:pPr>
          </w:p>
        </w:tc>
      </w:tr>
      <w:tr>
        <w:trPr>
          <w:trHeight w:val="283" w:hRule="exact"/>
        </w:trPr>
        <w:tc>
          <w:tcPr>
            <w:tcW w:w="1118" w:type="pct"/>
            <w:vMerge w:val="continue"/>
            <w:vAlign w:val="center"/>
          </w:tcPr>
          <w:p>
            <w:pPr>
              <w:pStyle w:val="0"/>
              <w:rPr>
                <w:rFonts w:hint="default"/>
                <w:sz w:val="16"/>
              </w:rPr>
            </w:pPr>
          </w:p>
        </w:tc>
        <w:tc>
          <w:tcPr>
            <w:tcW w:w="206"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color w:val="000000" w:themeColor="text1"/>
              </w:rPr>
            </w:pPr>
            <w:r>
              <w:rPr>
                <w:rFonts w:hint="eastAsia"/>
                <w:color w:val="000000" w:themeColor="text1"/>
                <w:sz w:val="16"/>
              </w:rPr>
              <w:t>⑦</w:t>
            </w:r>
          </w:p>
        </w:tc>
        <w:tc>
          <w:tcPr>
            <w:tcW w:w="2631"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ボランティア休暇を周知し、取得を奨励している</w:t>
            </w:r>
          </w:p>
        </w:tc>
        <w:tc>
          <w:tcPr>
            <w:tcW w:w="354" w:type="pct"/>
            <w:vAlign w:val="top"/>
          </w:tcPr>
          <w:p>
            <w:pPr>
              <w:pStyle w:val="0"/>
              <w:spacing w:line="240" w:lineRule="exact"/>
              <w:rPr>
                <w:rFonts w:hint="default"/>
                <w:color w:val="000000" w:themeColor="text1"/>
                <w:sz w:val="16"/>
              </w:rPr>
            </w:pPr>
          </w:p>
        </w:tc>
        <w:tc>
          <w:tcPr>
            <w:tcW w:w="355" w:type="pct"/>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336" w:type="pct"/>
            <w:vAlign w:val="top"/>
          </w:tcPr>
          <w:p>
            <w:pPr>
              <w:pStyle w:val="0"/>
              <w:spacing w:line="240" w:lineRule="exact"/>
              <w:rPr>
                <w:rFonts w:hint="default"/>
                <w:color w:val="000000" w:themeColor="text1"/>
                <w:sz w:val="16"/>
              </w:rPr>
            </w:pPr>
          </w:p>
        </w:tc>
      </w:tr>
      <w:tr>
        <w:trPr>
          <w:trHeight w:val="283" w:hRule="exact"/>
        </w:trPr>
        <w:tc>
          <w:tcPr>
            <w:tcW w:w="1118" w:type="pct"/>
            <w:vMerge w:val="continue"/>
            <w:vAlign w:val="center"/>
          </w:tcPr>
          <w:p>
            <w:pPr>
              <w:pStyle w:val="0"/>
              <w:rPr>
                <w:rFonts w:hint="default"/>
              </w:rPr>
            </w:pPr>
          </w:p>
        </w:tc>
        <w:tc>
          <w:tcPr>
            <w:tcW w:w="206"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color w:val="000000" w:themeColor="text1"/>
              </w:rPr>
            </w:pPr>
            <w:r>
              <w:rPr>
                <w:rFonts w:hint="eastAsia"/>
                <w:color w:val="000000" w:themeColor="text1"/>
                <w:sz w:val="16"/>
              </w:rPr>
              <w:t>⑧</w:t>
            </w:r>
          </w:p>
        </w:tc>
        <w:tc>
          <w:tcPr>
            <w:tcW w:w="2631"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地域の行事と連動した休暇制度等がある</w:t>
            </w:r>
          </w:p>
        </w:tc>
        <w:tc>
          <w:tcPr>
            <w:tcW w:w="354" w:type="pct"/>
            <w:vAlign w:val="top"/>
          </w:tcPr>
          <w:p>
            <w:pPr>
              <w:pStyle w:val="0"/>
              <w:spacing w:line="240" w:lineRule="exact"/>
              <w:rPr>
                <w:rFonts w:hint="default"/>
                <w:color w:val="000000" w:themeColor="text1"/>
                <w:sz w:val="16"/>
              </w:rPr>
            </w:pPr>
          </w:p>
        </w:tc>
        <w:tc>
          <w:tcPr>
            <w:tcW w:w="355" w:type="pct"/>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336" w:type="pct"/>
            <w:vAlign w:val="top"/>
          </w:tcPr>
          <w:p>
            <w:pPr>
              <w:pStyle w:val="0"/>
              <w:spacing w:line="240" w:lineRule="exact"/>
              <w:rPr>
                <w:rFonts w:hint="default"/>
                <w:color w:val="000000" w:themeColor="text1"/>
                <w:sz w:val="16"/>
              </w:rPr>
            </w:pPr>
          </w:p>
        </w:tc>
      </w:tr>
      <w:tr>
        <w:trPr>
          <w:trHeight w:val="283" w:hRule="exact"/>
        </w:trPr>
        <w:tc>
          <w:tcPr>
            <w:tcW w:w="1118" w:type="pct"/>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206" w:type="pct"/>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color w:val="000000" w:themeColor="text1"/>
              </w:rPr>
            </w:pPr>
            <w:r>
              <w:rPr>
                <w:rFonts w:hint="eastAsia"/>
                <w:color w:val="000000" w:themeColor="text1"/>
                <w:sz w:val="16"/>
              </w:rPr>
              <w:t>⑨</w:t>
            </w:r>
          </w:p>
        </w:tc>
        <w:tc>
          <w:tcPr>
            <w:tcW w:w="2631" w:type="pct"/>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社内報などで地域活動を行ってる社員を紹介している</w:t>
            </w:r>
          </w:p>
        </w:tc>
        <w:tc>
          <w:tcPr>
            <w:tcW w:w="354"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color w:val="000000" w:themeColor="text1"/>
                <w:sz w:val="16"/>
              </w:rPr>
            </w:pPr>
          </w:p>
        </w:tc>
        <w:tc>
          <w:tcPr>
            <w:tcW w:w="355"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336"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color w:val="000000" w:themeColor="text1"/>
                <w:sz w:val="16"/>
              </w:rPr>
            </w:pPr>
          </w:p>
        </w:tc>
      </w:tr>
      <w:tr>
        <w:trPr>
          <w:trHeight w:val="283" w:hRule="exact"/>
        </w:trPr>
        <w:tc>
          <w:tcPr>
            <w:tcW w:w="1118" w:type="pct"/>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206" w:type="pct"/>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color w:val="000000" w:themeColor="text1"/>
              </w:rPr>
            </w:pPr>
            <w:r>
              <w:rPr>
                <w:rFonts w:hint="eastAsia"/>
                <w:color w:val="000000" w:themeColor="text1"/>
                <w:sz w:val="16"/>
              </w:rPr>
              <w:t>⑩</w:t>
            </w:r>
          </w:p>
        </w:tc>
        <w:tc>
          <w:tcPr>
            <w:tcW w:w="2631" w:type="pct"/>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その他の取組みを行っている（　　　</w:t>
            </w:r>
            <w:r>
              <w:rPr>
                <w:rFonts w:hint="eastAsia"/>
                <w:color w:val="000000" w:themeColor="text1"/>
                <w:sz w:val="16"/>
              </w:rPr>
              <w:t xml:space="preserve"> </w:t>
            </w:r>
            <w:r>
              <w:rPr>
                <w:rFonts w:hint="eastAsia"/>
                <w:color w:val="000000" w:themeColor="text1"/>
                <w:sz w:val="16"/>
              </w:rPr>
              <w:t>　　　</w:t>
            </w:r>
            <w:r>
              <w:rPr>
                <w:rFonts w:hint="eastAsia"/>
                <w:color w:val="000000" w:themeColor="text1"/>
                <w:sz w:val="16"/>
              </w:rPr>
              <w:t xml:space="preserve">             </w:t>
            </w:r>
            <w:r>
              <w:rPr>
                <w:rFonts w:hint="eastAsia"/>
                <w:color w:val="000000" w:themeColor="text1"/>
                <w:sz w:val="16"/>
              </w:rPr>
              <w:t>　　</w:t>
            </w:r>
            <w:r>
              <w:rPr>
                <w:rFonts w:hint="eastAsia"/>
                <w:color w:val="000000" w:themeColor="text1"/>
                <w:sz w:val="16"/>
              </w:rPr>
              <w:t xml:space="preserve"> </w:t>
            </w:r>
            <w:r>
              <w:rPr>
                <w:rFonts w:hint="eastAsia"/>
                <w:color w:val="000000" w:themeColor="text1"/>
                <w:sz w:val="16"/>
              </w:rPr>
              <w:t>　</w:t>
            </w:r>
            <w:r>
              <w:rPr>
                <w:rFonts w:hint="eastAsia"/>
                <w:color w:val="000000" w:themeColor="text1"/>
                <w:sz w:val="16"/>
              </w:rPr>
              <w:t>)</w:t>
            </w:r>
          </w:p>
        </w:tc>
        <w:tc>
          <w:tcPr>
            <w:tcW w:w="354"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color w:val="000000" w:themeColor="text1"/>
              </w:rPr>
            </w:pPr>
          </w:p>
        </w:tc>
        <w:tc>
          <w:tcPr>
            <w:tcW w:w="355"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336"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color w:val="000000" w:themeColor="text1"/>
              </w:rPr>
            </w:pPr>
          </w:p>
        </w:tc>
      </w:tr>
      <w:tr>
        <w:trPr>
          <w:trHeight w:val="283" w:hRule="exact"/>
        </w:trPr>
        <w:tc>
          <w:tcPr>
            <w:tcW w:w="1118"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color w:val="000000" w:themeColor="text1"/>
                <w:sz w:val="16"/>
              </w:rPr>
            </w:pPr>
            <w:r>
              <w:rPr>
                <w:rFonts w:hint="eastAsia"/>
                <w:color w:val="000000" w:themeColor="text1"/>
                <w:sz w:val="16"/>
              </w:rPr>
              <w:t>（</w:t>
            </w:r>
            <w:r>
              <w:rPr>
                <w:rFonts w:hint="eastAsia"/>
                <w:color w:val="000000" w:themeColor="text1"/>
                <w:sz w:val="16"/>
              </w:rPr>
              <w:t>3</w:t>
            </w:r>
            <w:r>
              <w:rPr>
                <w:rFonts w:hint="eastAsia"/>
                <w:color w:val="000000" w:themeColor="text1"/>
                <w:sz w:val="16"/>
              </w:rPr>
              <w:t>）その他</w:t>
            </w:r>
          </w:p>
        </w:tc>
        <w:tc>
          <w:tcPr>
            <w:tcW w:w="206" w:type="pct"/>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color w:val="000000" w:themeColor="text1"/>
              </w:rPr>
            </w:pPr>
            <w:r>
              <w:rPr>
                <w:rFonts w:hint="eastAsia"/>
                <w:color w:val="000000" w:themeColor="text1"/>
                <w:sz w:val="16"/>
              </w:rPr>
              <w:t>⑪</w:t>
            </w:r>
          </w:p>
        </w:tc>
        <w:tc>
          <w:tcPr>
            <w:tcW w:w="2631" w:type="pc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その他独自の取組みを行っている（　　　　　　　　　　　　　　　）</w:t>
            </w:r>
          </w:p>
        </w:tc>
        <w:tc>
          <w:tcPr>
            <w:tcW w:w="354"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color w:val="000000" w:themeColor="text1"/>
                <w:sz w:val="16"/>
              </w:rPr>
            </w:pPr>
          </w:p>
        </w:tc>
        <w:tc>
          <w:tcPr>
            <w:tcW w:w="355"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336"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color w:val="000000" w:themeColor="text1"/>
                <w:sz w:val="16"/>
              </w:rPr>
            </w:pPr>
          </w:p>
        </w:tc>
      </w:tr>
    </w:tbl>
    <w:p>
      <w:pPr>
        <w:pStyle w:val="0"/>
        <w:spacing w:line="280" w:lineRule="exact"/>
        <w:rPr>
          <w:rFonts w:hint="default"/>
          <w:color w:val="000000" w:themeColor="text1"/>
          <w:sz w:val="20"/>
        </w:rPr>
      </w:pPr>
    </w:p>
    <w:tbl>
      <w:tblPr>
        <w:tblStyle w:val="23"/>
        <w:tblpPr w:leftFromText="0" w:rightFromText="0" w:topFromText="0" w:bottomFromText="0" w:vertAnchor="text" w:horzAnchor="margin" w:tblpX="-42" w:tblpY="130"/>
        <w:tblOverlap w:val="never"/>
        <w:tblW w:w="9921" w:type="dxa"/>
        <w:tblBorders>
          <w:top w:val="single" w:color="auto" w:sz="12" w:space="0"/>
          <w:left w:val="single" w:color="auto" w:sz="12" w:space="0"/>
          <w:bottom w:val="single" w:color="auto" w:sz="12" w:space="0"/>
          <w:right w:val="single" w:color="auto" w:sz="12" w:space="0"/>
        </w:tblBorders>
        <w:tblLayout w:type="fixed"/>
        <w:tblLook w:firstRow="1" w:lastRow="0" w:firstColumn="1" w:lastColumn="0" w:noHBand="0" w:noVBand="1" w:val="04A0"/>
      </w:tblPr>
      <w:tblGrid>
        <w:gridCol w:w="2236"/>
        <w:gridCol w:w="421"/>
        <w:gridCol w:w="5191"/>
        <w:gridCol w:w="702"/>
        <w:gridCol w:w="704"/>
        <w:gridCol w:w="667"/>
      </w:tblGrid>
      <w:tr>
        <w:trPr>
          <w:trHeight w:val="510" w:hRule="exact"/>
        </w:trPr>
        <w:tc>
          <w:tcPr>
            <w:tcW w:w="3955" w:type="pct"/>
            <w:gridSpan w:val="3"/>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200" w:lineRule="exact"/>
              <w:rPr>
                <w:rFonts w:hint="default" w:ascii="HGSｺﾞｼｯｸM" w:hAnsi="HGSｺﾞｼｯｸM" w:eastAsia="HGSｺﾞｼｯｸM"/>
                <w:color w:val="000000" w:themeColor="text1"/>
              </w:rPr>
            </w:pPr>
            <w:r>
              <w:rPr>
                <w:rFonts w:hint="eastAsia" w:ascii="HGSｺﾞｼｯｸM" w:hAnsi="HGSｺﾞｼｯｸM" w:eastAsia="HGSｺﾞｼｯｸM"/>
                <w:color w:val="000000" w:themeColor="text1"/>
              </w:rPr>
              <w:t>分野５　就業規則の作成　　　</w:t>
            </w:r>
          </w:p>
        </w:tc>
        <w:tc>
          <w:tcPr>
            <w:tcW w:w="354" w:type="pct"/>
            <w:vMerge w:val="restart"/>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140" w:lineRule="exact"/>
              <w:jc w:val="center"/>
              <w:rPr>
                <w:rFonts w:hint="default" w:ascii="HGSｺﾞｼｯｸM" w:hAnsi="HGSｺﾞｼｯｸM" w:eastAsia="HGSｺﾞｼｯｸM"/>
                <w:color w:val="000000" w:themeColor="text1"/>
                <w:sz w:val="14"/>
              </w:rPr>
            </w:pPr>
            <w:r>
              <w:rPr>
                <w:rFonts w:hint="eastAsia" w:ascii="HGSｺﾞｼｯｸM" w:hAnsi="HGSｺﾞｼｯｸM" w:eastAsia="HGSｺﾞｼｯｸM"/>
                <w:color w:val="000000" w:themeColor="text1"/>
                <w:sz w:val="14"/>
              </w:rPr>
              <w:t>既に</w:t>
            </w:r>
          </w:p>
          <w:p>
            <w:pPr>
              <w:pStyle w:val="0"/>
              <w:spacing w:line="140" w:lineRule="exact"/>
              <w:jc w:val="center"/>
              <w:rPr>
                <w:rFonts w:hint="default" w:ascii="HGSｺﾞｼｯｸM" w:hAnsi="HGSｺﾞｼｯｸM" w:eastAsia="HGSｺﾞｼｯｸM"/>
                <w:color w:val="000000" w:themeColor="text1"/>
                <w:sz w:val="14"/>
              </w:rPr>
            </w:pPr>
            <w:r>
              <w:rPr>
                <w:rFonts w:hint="eastAsia" w:ascii="HGSｺﾞｼｯｸM" w:hAnsi="HGSｺﾞｼｯｸM" w:eastAsia="HGSｺﾞｼｯｸM"/>
                <w:color w:val="000000" w:themeColor="text1"/>
                <w:sz w:val="14"/>
              </w:rPr>
              <w:t>作成している</w:t>
            </w:r>
          </w:p>
        </w:tc>
        <w:tc>
          <w:tcPr>
            <w:tcW w:w="355" w:type="pct"/>
            <w:vMerge w:val="restart"/>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140" w:lineRule="exact"/>
              <w:jc w:val="center"/>
              <w:rPr>
                <w:rFonts w:hint="default" w:ascii="HGSｺﾞｼｯｸM" w:hAnsi="HGSｺﾞｼｯｸM" w:eastAsia="HGSｺﾞｼｯｸM"/>
                <w:color w:val="000000" w:themeColor="text1"/>
                <w:sz w:val="14"/>
              </w:rPr>
            </w:pPr>
            <w:r>
              <w:rPr>
                <w:rFonts w:hint="eastAsia" w:ascii="HGSｺﾞｼｯｸM" w:hAnsi="HGSｺﾞｼｯｸM" w:eastAsia="HGSｺﾞｼｯｸM"/>
                <w:color w:val="000000" w:themeColor="text1"/>
                <w:sz w:val="12"/>
              </w:rPr>
              <w:t>今後</w:t>
            </w:r>
            <w:r>
              <w:rPr>
                <w:rFonts w:hint="eastAsia" w:ascii="HGSｺﾞｼｯｸM" w:hAnsi="HGSｺﾞｼｯｸM" w:eastAsia="HGSｺﾞｼｯｸM"/>
                <w:color w:val="000000" w:themeColor="text1"/>
                <w:sz w:val="12"/>
              </w:rPr>
              <w:t>1</w:t>
            </w:r>
            <w:r>
              <w:rPr>
                <w:rFonts w:hint="eastAsia" w:ascii="HGSｺﾞｼｯｸM" w:hAnsi="HGSｺﾞｼｯｸM" w:eastAsia="HGSｺﾞｼｯｸM"/>
                <w:color w:val="000000" w:themeColor="text1"/>
                <w:sz w:val="12"/>
              </w:rPr>
              <w:t>年もしくは</w:t>
            </w:r>
            <w:r>
              <w:rPr>
                <w:rFonts w:hint="eastAsia" w:ascii="HGSｺﾞｼｯｸM" w:hAnsi="HGSｺﾞｼｯｸM" w:eastAsia="HGSｺﾞｼｯｸM"/>
                <w:color w:val="000000" w:themeColor="text1"/>
                <w:sz w:val="12"/>
              </w:rPr>
              <w:t>2</w:t>
            </w:r>
            <w:r>
              <w:rPr>
                <w:rFonts w:hint="eastAsia" w:ascii="HGSｺﾞｼｯｸM" w:hAnsi="HGSｺﾞｼｯｸM" w:eastAsia="HGSｺﾞｼｯｸM"/>
                <w:color w:val="000000" w:themeColor="text1"/>
                <w:sz w:val="12"/>
              </w:rPr>
              <w:t>年以内に推進予定</w:t>
            </w:r>
          </w:p>
        </w:tc>
        <w:tc>
          <w:tcPr>
            <w:tcW w:w="336" w:type="pct"/>
            <w:vMerge w:val="restart"/>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140" w:lineRule="exact"/>
              <w:jc w:val="center"/>
              <w:rPr>
                <w:rFonts w:hint="default" w:ascii="HGSｺﾞｼｯｸM" w:hAnsi="HGSｺﾞｼｯｸM" w:eastAsia="HGSｺﾞｼｯｸM"/>
                <w:color w:val="000000" w:themeColor="text1"/>
                <w:sz w:val="14"/>
              </w:rPr>
            </w:pPr>
            <w:r>
              <w:rPr>
                <w:rFonts w:hint="eastAsia" w:ascii="HGSｺﾞｼｯｸM" w:hAnsi="HGSｺﾞｼｯｸM" w:eastAsia="HGSｺﾞｼｯｸM"/>
                <w:color w:val="000000" w:themeColor="text1"/>
                <w:sz w:val="14"/>
              </w:rPr>
              <w:t>予定</w:t>
            </w:r>
          </w:p>
          <w:p>
            <w:pPr>
              <w:pStyle w:val="0"/>
              <w:spacing w:line="140" w:lineRule="exact"/>
              <w:jc w:val="center"/>
              <w:rPr>
                <w:rFonts w:hint="default" w:ascii="HGSｺﾞｼｯｸM" w:hAnsi="HGSｺﾞｼｯｸM" w:eastAsia="HGSｺﾞｼｯｸM"/>
                <w:color w:val="000000" w:themeColor="text1"/>
                <w:sz w:val="14"/>
              </w:rPr>
            </w:pPr>
            <w:r>
              <w:rPr>
                <w:rFonts w:hint="eastAsia" w:ascii="HGSｺﾞｼｯｸM" w:hAnsi="HGSｺﾞｼｯｸM" w:eastAsia="HGSｺﾞｼｯｸM"/>
                <w:color w:val="000000" w:themeColor="text1"/>
                <w:sz w:val="14"/>
              </w:rPr>
              <w:t>して</w:t>
            </w:r>
          </w:p>
          <w:p>
            <w:pPr>
              <w:pStyle w:val="0"/>
              <w:spacing w:line="140" w:lineRule="exact"/>
              <w:jc w:val="center"/>
              <w:rPr>
                <w:rFonts w:hint="default" w:ascii="HGSｺﾞｼｯｸM" w:hAnsi="HGSｺﾞｼｯｸM" w:eastAsia="HGSｺﾞｼｯｸM"/>
                <w:color w:val="000000" w:themeColor="text1"/>
                <w:sz w:val="14"/>
              </w:rPr>
            </w:pPr>
            <w:r>
              <w:rPr>
                <w:rFonts w:hint="eastAsia" w:ascii="HGSｺﾞｼｯｸM" w:hAnsi="HGSｺﾞｼｯｸM" w:eastAsia="HGSｺﾞｼｯｸM"/>
                <w:color w:val="000000" w:themeColor="text1"/>
                <w:sz w:val="14"/>
              </w:rPr>
              <w:t>いない</w:t>
            </w:r>
          </w:p>
        </w:tc>
      </w:tr>
      <w:tr>
        <w:trPr>
          <w:trHeight w:val="340" w:hRule="exact"/>
        </w:trPr>
        <w:tc>
          <w:tcPr>
            <w:tcW w:w="1127" w:type="pct"/>
            <w:tcBorders>
              <w:top w:val="single" w:color="auto" w:sz="4" w:space="0"/>
              <w:left w:val="none" w:color="auto" w:sz="0" w:space="0"/>
              <w:bottom w:val="single" w:color="auto" w:sz="12"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200" w:lineRule="exact"/>
              <w:jc w:val="center"/>
              <w:rPr>
                <w:rFonts w:hint="default" w:ascii="HGSｺﾞｼｯｸM" w:hAnsi="HGSｺﾞｼｯｸM" w:eastAsia="HGSｺﾞｼｯｸM"/>
                <w:color w:val="000000" w:themeColor="text1"/>
                <w:sz w:val="16"/>
              </w:rPr>
            </w:pPr>
            <w:r>
              <w:rPr>
                <w:rFonts w:hint="eastAsia" w:ascii="HGSｺﾞｼｯｸM" w:hAnsi="HGSｺﾞｼｯｸM" w:eastAsia="HGSｺﾞｼｯｸM"/>
                <w:color w:val="000000" w:themeColor="text1"/>
                <w:sz w:val="16"/>
              </w:rPr>
              <w:t>項　目</w:t>
            </w:r>
          </w:p>
        </w:tc>
        <w:tc>
          <w:tcPr>
            <w:tcW w:w="212" w:type="pct"/>
            <w:tcBorders>
              <w:top w:val="single" w:color="auto" w:sz="4" w:space="0"/>
              <w:left w:val="none" w:color="auto" w:sz="0" w:space="0"/>
              <w:bottom w:val="single" w:color="auto" w:sz="12" w:space="0"/>
              <w:right w:val="single" w:color="auto" w:sz="4" w:space="0"/>
              <w:tl2br w:val="none" w:color="auto" w:sz="0" w:space="0"/>
              <w:tr2bl w:val="none" w:color="auto" w:sz="0" w:space="0"/>
            </w:tcBorders>
            <w:shd w:val="clear" w:color="auto" w:themeFill="background1" w:themeFillTint="FF" w:themeFillShade="D9"/>
            <w:vAlign w:val="center"/>
          </w:tcPr>
          <w:p>
            <w:pPr>
              <w:pStyle w:val="0"/>
              <w:spacing w:line="200" w:lineRule="exact"/>
              <w:rPr>
                <w:rFonts w:hint="default" w:ascii="HGSｺﾞｼｯｸM" w:hAnsi="HGSｺﾞｼｯｸM" w:eastAsia="HGSｺﾞｼｯｸM"/>
                <w:color w:val="000000" w:themeColor="text1"/>
                <w:sz w:val="16"/>
              </w:rPr>
            </w:pPr>
            <w:r>
              <w:rPr>
                <w:rFonts w:hint="eastAsia" w:ascii="HGSｺﾞｼｯｸM" w:hAnsi="HGSｺﾞｼｯｸM" w:eastAsia="HGSｺﾞｼｯｸM"/>
                <w:color w:val="000000" w:themeColor="text1"/>
                <w:sz w:val="16"/>
              </w:rPr>
              <w:t>№</w:t>
            </w:r>
          </w:p>
        </w:tc>
        <w:tc>
          <w:tcPr>
            <w:tcW w:w="2615" w:type="pct"/>
            <w:tcBorders>
              <w:top w:val="single" w:color="auto" w:sz="4" w:space="0"/>
              <w:left w:val="single" w:color="auto" w:sz="4" w:space="0"/>
              <w:bottom w:val="single" w:color="auto" w:sz="12"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200" w:lineRule="exact"/>
              <w:jc w:val="center"/>
              <w:rPr>
                <w:rFonts w:hint="default" w:ascii="HGSｺﾞｼｯｸM" w:hAnsi="HGSｺﾞｼｯｸM" w:eastAsia="HGSｺﾞｼｯｸM"/>
                <w:color w:val="000000" w:themeColor="text1"/>
                <w:sz w:val="16"/>
              </w:rPr>
            </w:pPr>
            <w:r>
              <w:rPr>
                <w:rFonts w:hint="eastAsia" w:ascii="HGSｺﾞｼｯｸM" w:hAnsi="HGSｺﾞｼｯｸM" w:eastAsia="HGSｺﾞｼｯｸM"/>
                <w:color w:val="000000" w:themeColor="text1"/>
                <w:sz w:val="16"/>
              </w:rPr>
              <w:t>質　　　問</w:t>
            </w:r>
          </w:p>
        </w:tc>
        <w:tc>
          <w:tcPr>
            <w:tcW w:w="354" w:type="pct"/>
            <w:vMerge w:val="continue"/>
            <w:tcBorders>
              <w:top w:val="sing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spacing w:line="200" w:lineRule="exact"/>
              <w:rPr>
                <w:rFonts w:hint="default"/>
              </w:rPr>
            </w:pPr>
          </w:p>
        </w:tc>
        <w:tc>
          <w:tcPr>
            <w:tcW w:w="355" w:type="pct"/>
            <w:vMerge w:val="continue"/>
            <w:tcBorders>
              <w:top w:val="sing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spacing w:line="200" w:lineRule="exact"/>
              <w:rPr>
                <w:rFonts w:hint="default"/>
              </w:rPr>
            </w:pPr>
          </w:p>
        </w:tc>
        <w:tc>
          <w:tcPr>
            <w:tcW w:w="336" w:type="pct"/>
            <w:vMerge w:val="continue"/>
            <w:tcBorders>
              <w:top w:val="sing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spacing w:line="200" w:lineRule="exact"/>
              <w:rPr>
                <w:rFonts w:hint="default"/>
              </w:rPr>
            </w:pPr>
          </w:p>
        </w:tc>
      </w:tr>
      <w:tr>
        <w:trPr>
          <w:trHeight w:val="283" w:hRule="exact"/>
        </w:trPr>
        <w:tc>
          <w:tcPr>
            <w:tcW w:w="1127"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color w:val="000000" w:themeColor="text1"/>
              </w:rPr>
            </w:pPr>
            <w:r>
              <w:rPr>
                <w:rFonts w:hint="eastAsia"/>
                <w:color w:val="000000" w:themeColor="text1"/>
                <w:sz w:val="16"/>
              </w:rPr>
              <w:t>（</w:t>
            </w:r>
            <w:r>
              <w:rPr>
                <w:rFonts w:hint="eastAsia"/>
                <w:color w:val="000000" w:themeColor="text1"/>
                <w:sz w:val="16"/>
              </w:rPr>
              <w:t>1</w:t>
            </w:r>
            <w:r>
              <w:rPr>
                <w:rFonts w:hint="eastAsia"/>
                <w:color w:val="000000" w:themeColor="text1"/>
                <w:sz w:val="16"/>
              </w:rPr>
              <w:t>）就業規則の作成</w:t>
            </w:r>
          </w:p>
        </w:tc>
        <w:tc>
          <w:tcPr>
            <w:tcW w:w="212" w:type="pct"/>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color w:val="000000" w:themeColor="text1"/>
                <w:sz w:val="16"/>
              </w:rPr>
            </w:pPr>
            <w:r>
              <w:rPr>
                <w:rFonts w:hint="eastAsia"/>
                <w:color w:val="000000" w:themeColor="text1"/>
                <w:sz w:val="16"/>
              </w:rPr>
              <w:t>①</w:t>
            </w:r>
          </w:p>
        </w:tc>
        <w:tc>
          <w:tcPr>
            <w:tcW w:w="2616" w:type="pc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就業規則を作成している</w:t>
            </w:r>
          </w:p>
        </w:tc>
        <w:tc>
          <w:tcPr>
            <w:tcW w:w="354"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color w:val="000000" w:themeColor="text1"/>
              </w:rPr>
            </w:pPr>
          </w:p>
        </w:tc>
        <w:tc>
          <w:tcPr>
            <w:tcW w:w="355"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336"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color w:val="000000" w:themeColor="text1"/>
              </w:rPr>
            </w:pPr>
          </w:p>
        </w:tc>
      </w:tr>
    </w:tbl>
    <w:p>
      <w:pPr>
        <w:pStyle w:val="0"/>
        <w:spacing w:line="280" w:lineRule="exact"/>
        <w:rPr>
          <w:rFonts w:hint="default"/>
          <w:color w:val="000000" w:themeColor="text1"/>
          <w:sz w:val="20"/>
        </w:rPr>
      </w:pPr>
    </w:p>
    <w:tbl>
      <w:tblPr>
        <w:tblStyle w:val="23"/>
        <w:tblpPr w:leftFromText="0" w:rightFromText="0" w:topFromText="0" w:bottomFromText="0" w:vertAnchor="text" w:horzAnchor="margin" w:tblpX="-42" w:tblpY="130"/>
        <w:tblOverlap w:val="never"/>
        <w:tblW w:w="9921" w:type="dxa"/>
        <w:tblBorders>
          <w:top w:val="single" w:color="auto" w:sz="12" w:space="0"/>
          <w:left w:val="single" w:color="auto" w:sz="12" w:space="0"/>
          <w:bottom w:val="single" w:color="auto" w:sz="12" w:space="0"/>
          <w:right w:val="single" w:color="auto" w:sz="12" w:space="0"/>
        </w:tblBorders>
        <w:tblLayout w:type="fixed"/>
        <w:tblLook w:firstRow="1" w:lastRow="0" w:firstColumn="1" w:lastColumn="0" w:noHBand="0" w:noVBand="1" w:val="04A0"/>
      </w:tblPr>
      <w:tblGrid>
        <w:gridCol w:w="2219"/>
        <w:gridCol w:w="383"/>
        <w:gridCol w:w="5244"/>
        <w:gridCol w:w="702"/>
        <w:gridCol w:w="704"/>
        <w:gridCol w:w="669"/>
      </w:tblGrid>
      <w:tr>
        <w:trPr>
          <w:trHeight w:val="510" w:hRule="exact"/>
        </w:trPr>
        <w:tc>
          <w:tcPr>
            <w:tcW w:w="3954" w:type="pct"/>
            <w:gridSpan w:val="3"/>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200" w:lineRule="exact"/>
              <w:rPr>
                <w:rFonts w:hint="default" w:ascii="HGSｺﾞｼｯｸM" w:hAnsi="HGSｺﾞｼｯｸM" w:eastAsia="HGSｺﾞｼｯｸM"/>
                <w:color w:val="000000" w:themeColor="text1"/>
              </w:rPr>
            </w:pPr>
            <w:r>
              <w:rPr>
                <w:rFonts w:hint="eastAsia" w:ascii="HGSｺﾞｼｯｸM" w:hAnsi="HGSｺﾞｼｯｸM" w:eastAsia="HGSｺﾞｼｯｸM"/>
                <w:color w:val="000000" w:themeColor="text1"/>
              </w:rPr>
              <w:t>分野６　「一般事業主行動計画」の策定</w:t>
            </w:r>
          </w:p>
        </w:tc>
        <w:tc>
          <w:tcPr>
            <w:tcW w:w="354" w:type="pct"/>
            <w:vMerge w:val="restart"/>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140" w:lineRule="exact"/>
              <w:jc w:val="center"/>
              <w:rPr>
                <w:rFonts w:hint="default" w:ascii="HGSｺﾞｼｯｸM" w:hAnsi="HGSｺﾞｼｯｸM" w:eastAsia="HGSｺﾞｼｯｸM"/>
                <w:color w:val="000000" w:themeColor="text1"/>
                <w:sz w:val="14"/>
              </w:rPr>
            </w:pPr>
            <w:r>
              <w:rPr>
                <w:rFonts w:hint="eastAsia" w:ascii="HGSｺﾞｼｯｸM" w:hAnsi="HGSｺﾞｼｯｸM" w:eastAsia="HGSｺﾞｼｯｸM"/>
                <w:color w:val="000000" w:themeColor="text1"/>
                <w:sz w:val="14"/>
              </w:rPr>
              <w:t>既に策定している</w:t>
            </w:r>
          </w:p>
        </w:tc>
        <w:tc>
          <w:tcPr>
            <w:tcW w:w="355" w:type="pct"/>
            <w:vMerge w:val="restart"/>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140" w:lineRule="exact"/>
              <w:jc w:val="center"/>
              <w:rPr>
                <w:rFonts w:hint="default" w:ascii="HGSｺﾞｼｯｸM" w:hAnsi="HGSｺﾞｼｯｸM" w:eastAsia="HGSｺﾞｼｯｸM"/>
                <w:color w:val="000000" w:themeColor="text1"/>
                <w:sz w:val="14"/>
              </w:rPr>
            </w:pPr>
            <w:r>
              <w:rPr>
                <w:rFonts w:hint="eastAsia" w:ascii="HGSｺﾞｼｯｸM" w:hAnsi="HGSｺﾞｼｯｸM" w:eastAsia="HGSｺﾞｼｯｸM"/>
                <w:color w:val="000000" w:themeColor="text1"/>
                <w:sz w:val="12"/>
              </w:rPr>
              <w:t>今後</w:t>
            </w:r>
            <w:r>
              <w:rPr>
                <w:rFonts w:hint="eastAsia" w:ascii="HGSｺﾞｼｯｸM" w:hAnsi="HGSｺﾞｼｯｸM" w:eastAsia="HGSｺﾞｼｯｸM"/>
                <w:color w:val="000000" w:themeColor="text1"/>
                <w:sz w:val="12"/>
              </w:rPr>
              <w:t>1</w:t>
            </w:r>
            <w:r>
              <w:rPr>
                <w:rFonts w:hint="eastAsia" w:ascii="HGSｺﾞｼｯｸM" w:hAnsi="HGSｺﾞｼｯｸM" w:eastAsia="HGSｺﾞｼｯｸM"/>
                <w:color w:val="000000" w:themeColor="text1"/>
                <w:sz w:val="12"/>
              </w:rPr>
              <w:t>年もしくは</w:t>
            </w:r>
            <w:r>
              <w:rPr>
                <w:rFonts w:hint="eastAsia" w:ascii="HGSｺﾞｼｯｸM" w:hAnsi="HGSｺﾞｼｯｸM" w:eastAsia="HGSｺﾞｼｯｸM"/>
                <w:color w:val="000000" w:themeColor="text1"/>
                <w:sz w:val="12"/>
              </w:rPr>
              <w:t>2</w:t>
            </w:r>
            <w:r>
              <w:rPr>
                <w:rFonts w:hint="eastAsia" w:ascii="HGSｺﾞｼｯｸM" w:hAnsi="HGSｺﾞｼｯｸM" w:eastAsia="HGSｺﾞｼｯｸM"/>
                <w:color w:val="000000" w:themeColor="text1"/>
                <w:sz w:val="12"/>
              </w:rPr>
              <w:t>年以内に推進予定</w:t>
            </w:r>
          </w:p>
        </w:tc>
        <w:tc>
          <w:tcPr>
            <w:tcW w:w="337" w:type="pct"/>
            <w:vMerge w:val="restart"/>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140" w:lineRule="exact"/>
              <w:jc w:val="center"/>
              <w:rPr>
                <w:rFonts w:hint="default" w:ascii="HGSｺﾞｼｯｸM" w:hAnsi="HGSｺﾞｼｯｸM" w:eastAsia="HGSｺﾞｼｯｸM"/>
                <w:color w:val="000000" w:themeColor="text1"/>
                <w:sz w:val="14"/>
              </w:rPr>
            </w:pPr>
            <w:r>
              <w:rPr>
                <w:rFonts w:hint="eastAsia" w:ascii="HGSｺﾞｼｯｸM" w:hAnsi="HGSｺﾞｼｯｸM" w:eastAsia="HGSｺﾞｼｯｸM"/>
                <w:color w:val="000000" w:themeColor="text1"/>
                <w:sz w:val="14"/>
              </w:rPr>
              <w:t>予定</w:t>
            </w:r>
          </w:p>
          <w:p>
            <w:pPr>
              <w:pStyle w:val="0"/>
              <w:spacing w:line="140" w:lineRule="exact"/>
              <w:jc w:val="center"/>
              <w:rPr>
                <w:rFonts w:hint="default" w:ascii="HGSｺﾞｼｯｸM" w:hAnsi="HGSｺﾞｼｯｸM" w:eastAsia="HGSｺﾞｼｯｸM"/>
                <w:color w:val="000000" w:themeColor="text1"/>
                <w:sz w:val="14"/>
              </w:rPr>
            </w:pPr>
            <w:r>
              <w:rPr>
                <w:rFonts w:hint="eastAsia" w:ascii="HGSｺﾞｼｯｸM" w:hAnsi="HGSｺﾞｼｯｸM" w:eastAsia="HGSｺﾞｼｯｸM"/>
                <w:color w:val="000000" w:themeColor="text1"/>
                <w:sz w:val="14"/>
              </w:rPr>
              <w:t>して</w:t>
            </w:r>
          </w:p>
          <w:p>
            <w:pPr>
              <w:pStyle w:val="0"/>
              <w:spacing w:line="140" w:lineRule="exact"/>
              <w:jc w:val="center"/>
              <w:rPr>
                <w:rFonts w:hint="default" w:ascii="HGSｺﾞｼｯｸM" w:hAnsi="HGSｺﾞｼｯｸM" w:eastAsia="HGSｺﾞｼｯｸM"/>
                <w:color w:val="000000" w:themeColor="text1"/>
                <w:sz w:val="14"/>
              </w:rPr>
            </w:pPr>
            <w:r>
              <w:rPr>
                <w:rFonts w:hint="eastAsia" w:ascii="HGSｺﾞｼｯｸM" w:hAnsi="HGSｺﾞｼｯｸM" w:eastAsia="HGSｺﾞｼｯｸM"/>
                <w:color w:val="000000" w:themeColor="text1"/>
                <w:sz w:val="14"/>
              </w:rPr>
              <w:t>いない</w:t>
            </w:r>
          </w:p>
        </w:tc>
      </w:tr>
      <w:tr>
        <w:trPr>
          <w:trHeight w:val="340" w:hRule="exact"/>
        </w:trPr>
        <w:tc>
          <w:tcPr>
            <w:tcW w:w="1115" w:type="pct"/>
            <w:tcBorders>
              <w:top w:val="single" w:color="auto" w:sz="4" w:space="0"/>
              <w:left w:val="none" w:color="auto" w:sz="0" w:space="0"/>
              <w:bottom w:val="single" w:color="auto" w:sz="12"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240" w:lineRule="exact"/>
              <w:jc w:val="center"/>
              <w:rPr>
                <w:rFonts w:hint="default" w:ascii="HGSｺﾞｼｯｸM" w:hAnsi="HGSｺﾞｼｯｸM" w:eastAsia="HGSｺﾞｼｯｸM"/>
                <w:color w:val="000000" w:themeColor="text1"/>
                <w:sz w:val="16"/>
              </w:rPr>
            </w:pPr>
            <w:r>
              <w:rPr>
                <w:rFonts w:hint="eastAsia" w:ascii="HGSｺﾞｼｯｸM" w:hAnsi="HGSｺﾞｼｯｸM" w:eastAsia="HGSｺﾞｼｯｸM"/>
                <w:color w:val="000000" w:themeColor="text1"/>
                <w:sz w:val="16"/>
              </w:rPr>
              <w:t>項　目</w:t>
            </w:r>
          </w:p>
          <w:p>
            <w:pPr>
              <w:pStyle w:val="0"/>
              <w:rPr>
                <w:rFonts w:hint="default" w:ascii="HGSｺﾞｼｯｸM" w:hAnsi="HGSｺﾞｼｯｸM" w:eastAsia="HGSｺﾞｼｯｸM"/>
                <w:color w:val="000000" w:themeColor="text1"/>
                <w:sz w:val="16"/>
              </w:rPr>
            </w:pPr>
          </w:p>
        </w:tc>
        <w:tc>
          <w:tcPr>
            <w:tcW w:w="193" w:type="pct"/>
            <w:tcBorders>
              <w:top w:val="single" w:color="auto" w:sz="4" w:space="0"/>
              <w:left w:val="none" w:color="auto" w:sz="0" w:space="0"/>
              <w:bottom w:val="single" w:color="auto" w:sz="12"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ascii="HGSｺﾞｼｯｸM" w:hAnsi="HGSｺﾞｼｯｸM" w:eastAsia="HGSｺﾞｼｯｸM"/>
                <w:color w:val="000000" w:themeColor="text1"/>
                <w:sz w:val="16"/>
              </w:rPr>
            </w:pPr>
            <w:r>
              <w:rPr>
                <w:rFonts w:hint="eastAsia" w:ascii="HGSｺﾞｼｯｸM" w:hAnsi="HGSｺﾞｼｯｸM" w:eastAsia="HGSｺﾞｼｯｸM"/>
                <w:color w:val="000000" w:themeColor="text1"/>
                <w:sz w:val="16"/>
              </w:rPr>
              <w:t>№</w:t>
            </w:r>
          </w:p>
        </w:tc>
        <w:tc>
          <w:tcPr>
            <w:tcW w:w="2643" w:type="pct"/>
            <w:tcBorders>
              <w:top w:val="single" w:color="auto" w:sz="4" w:space="0"/>
              <w:left w:val="single" w:color="auto" w:sz="4" w:space="0"/>
              <w:bottom w:val="single" w:color="auto" w:sz="12"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200" w:lineRule="exact"/>
              <w:jc w:val="center"/>
              <w:rPr>
                <w:rFonts w:hint="default" w:ascii="HGSｺﾞｼｯｸM" w:hAnsi="HGSｺﾞｼｯｸM" w:eastAsia="HGSｺﾞｼｯｸM"/>
                <w:color w:val="000000" w:themeColor="text1"/>
                <w:sz w:val="16"/>
              </w:rPr>
            </w:pPr>
            <w:r>
              <w:rPr>
                <w:rFonts w:hint="eastAsia" w:ascii="HGSｺﾞｼｯｸM" w:hAnsi="HGSｺﾞｼｯｸM" w:eastAsia="HGSｺﾞｼｯｸM"/>
                <w:color w:val="000000" w:themeColor="text1"/>
                <w:sz w:val="16"/>
              </w:rPr>
              <w:t>質　　　問</w:t>
            </w:r>
          </w:p>
        </w:tc>
        <w:tc>
          <w:tcPr>
            <w:tcW w:w="354" w:type="pct"/>
            <w:vMerge w:val="continue"/>
            <w:tcBorders>
              <w:top w:val="sing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rPr>
            </w:pPr>
          </w:p>
        </w:tc>
        <w:tc>
          <w:tcPr>
            <w:tcW w:w="355" w:type="pct"/>
            <w:vMerge w:val="continue"/>
            <w:tcBorders>
              <w:top w:val="sing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rPr>
            </w:pPr>
          </w:p>
        </w:tc>
        <w:tc>
          <w:tcPr>
            <w:tcW w:w="337" w:type="pct"/>
            <w:vMerge w:val="continue"/>
            <w:tcBorders>
              <w:top w:val="sing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rPr>
            </w:pPr>
          </w:p>
        </w:tc>
      </w:tr>
      <w:tr>
        <w:trPr>
          <w:trHeight w:val="397" w:hRule="exact"/>
        </w:trPr>
        <w:tc>
          <w:tcPr>
            <w:tcW w:w="1118" w:type="pct"/>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color w:val="000000" w:themeColor="text1"/>
              </w:rPr>
            </w:pPr>
            <w:r>
              <w:rPr>
                <w:rFonts w:hint="eastAsia"/>
                <w:color w:val="000000" w:themeColor="text1"/>
                <w:sz w:val="16"/>
              </w:rPr>
              <w:t>（</w:t>
            </w:r>
            <w:r>
              <w:rPr>
                <w:rFonts w:hint="eastAsia"/>
                <w:color w:val="000000" w:themeColor="text1"/>
                <w:sz w:val="16"/>
              </w:rPr>
              <w:t>1</w:t>
            </w:r>
            <w:r>
              <w:rPr>
                <w:rFonts w:hint="eastAsia"/>
                <w:color w:val="000000" w:themeColor="text1"/>
                <w:sz w:val="16"/>
              </w:rPr>
              <w:t>）一般事業主行動計画の策定</w:t>
            </w:r>
          </w:p>
        </w:tc>
        <w:tc>
          <w:tcPr>
            <w:tcW w:w="193" w:type="pct"/>
            <w:tcBorders>
              <w:top w:val="single" w:color="auto" w:sz="12"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160" w:lineRule="exact"/>
              <w:jc w:val="center"/>
              <w:rPr>
                <w:rFonts w:hint="default"/>
                <w:color w:val="000000" w:themeColor="text1"/>
                <w:sz w:val="16"/>
              </w:rPr>
            </w:pPr>
            <w:r>
              <w:rPr>
                <w:rFonts w:hint="eastAsia"/>
                <w:color w:val="000000" w:themeColor="text1"/>
                <w:sz w:val="16"/>
              </w:rPr>
              <w:t>①</w:t>
            </w:r>
          </w:p>
        </w:tc>
        <w:tc>
          <w:tcPr>
            <w:tcW w:w="2643" w:type="pct"/>
            <w:tcBorders>
              <w:top w:val="single" w:color="auto" w:sz="12"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160" w:lineRule="exact"/>
              <w:jc w:val="left"/>
              <w:rPr>
                <w:rFonts w:hint="default"/>
                <w:color w:val="000000" w:themeColor="text1"/>
                <w:sz w:val="16"/>
              </w:rPr>
            </w:pPr>
            <w:r>
              <w:rPr>
                <w:rFonts w:hint="eastAsia"/>
                <w:color w:val="000000" w:themeColor="text1"/>
                <w:sz w:val="16"/>
              </w:rPr>
              <w:t>次世代育成支援対策推進法に基づく「一般事業主行動計画」を策定している</w:t>
            </w:r>
          </w:p>
        </w:tc>
        <w:tc>
          <w:tcPr>
            <w:tcW w:w="354" w:type="pct"/>
            <w:tcBorders>
              <w:top w:val="single" w:color="auto" w:sz="12"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jc w:val="left"/>
              <w:rPr>
                <w:rFonts w:hint="default"/>
                <w:color w:val="000000" w:themeColor="text1"/>
                <w:sz w:val="16"/>
              </w:rPr>
            </w:pPr>
          </w:p>
        </w:tc>
        <w:tc>
          <w:tcPr>
            <w:tcW w:w="355" w:type="pct"/>
            <w:tcBorders>
              <w:top w:val="single" w:color="auto" w:sz="12"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337" w:type="pct"/>
            <w:tcBorders>
              <w:top w:val="single" w:color="auto" w:sz="12"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jc w:val="left"/>
              <w:rPr>
                <w:rFonts w:hint="default"/>
                <w:color w:val="000000" w:themeColor="text1"/>
                <w:sz w:val="16"/>
              </w:rPr>
            </w:pPr>
          </w:p>
        </w:tc>
      </w:tr>
      <w:tr>
        <w:trPr>
          <w:trHeight w:val="397" w:hRule="exact"/>
        </w:trPr>
        <w:tc>
          <w:tcPr>
            <w:tcW w:w="1118" w:type="pct"/>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93" w:type="pct"/>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160" w:lineRule="exact"/>
              <w:jc w:val="center"/>
              <w:rPr>
                <w:rFonts w:hint="default"/>
                <w:color w:val="000000" w:themeColor="text1"/>
                <w:sz w:val="16"/>
              </w:rPr>
            </w:pPr>
            <w:r>
              <w:rPr>
                <w:rFonts w:hint="eastAsia"/>
                <w:color w:val="000000" w:themeColor="text1"/>
                <w:sz w:val="16"/>
              </w:rPr>
              <w:t>②</w:t>
            </w:r>
          </w:p>
        </w:tc>
        <w:tc>
          <w:tcPr>
            <w:tcW w:w="2643" w:type="pc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160" w:lineRule="exact"/>
              <w:jc w:val="left"/>
              <w:rPr>
                <w:rFonts w:hint="default"/>
                <w:color w:val="000000" w:themeColor="text1"/>
                <w:sz w:val="16"/>
              </w:rPr>
            </w:pPr>
            <w:r>
              <w:rPr>
                <w:rFonts w:hint="eastAsia"/>
                <w:color w:val="000000" w:themeColor="text1"/>
                <w:sz w:val="16"/>
              </w:rPr>
              <w:t>女性の職業生活における活躍の推進に関する法律に基づく「一般事業主行動計画」を策定している</w:t>
            </w:r>
          </w:p>
        </w:tc>
        <w:tc>
          <w:tcPr>
            <w:tcW w:w="354"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jc w:val="left"/>
              <w:rPr>
                <w:rFonts w:hint="default"/>
                <w:color w:val="000000" w:themeColor="text1"/>
              </w:rPr>
            </w:pPr>
          </w:p>
        </w:tc>
        <w:tc>
          <w:tcPr>
            <w:tcW w:w="355"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337"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jc w:val="left"/>
              <w:rPr>
                <w:rFonts w:hint="default"/>
                <w:color w:val="000000" w:themeColor="text1"/>
              </w:rPr>
            </w:pPr>
          </w:p>
        </w:tc>
      </w:tr>
    </w:tbl>
    <w:p>
      <w:pPr>
        <w:pStyle w:val="0"/>
        <w:spacing w:line="280" w:lineRule="exact"/>
        <w:rPr>
          <w:rFonts w:hint="default"/>
          <w:color w:val="000000" w:themeColor="text1"/>
          <w:sz w:val="20"/>
        </w:rPr>
      </w:pPr>
    </w:p>
    <w:tbl>
      <w:tblPr>
        <w:tblStyle w:val="23"/>
        <w:tblpPr w:leftFromText="0" w:rightFromText="0" w:topFromText="0" w:bottomFromText="0" w:vertAnchor="text" w:horzAnchor="margin" w:tblpX="-42" w:tblpY="130"/>
        <w:tblOverlap w:val="never"/>
        <w:tblW w:w="9921" w:type="dxa"/>
        <w:tblBorders>
          <w:top w:val="single" w:color="auto" w:sz="12" w:space="0"/>
          <w:left w:val="single" w:color="auto" w:sz="12" w:space="0"/>
          <w:bottom w:val="single" w:color="auto" w:sz="12" w:space="0"/>
          <w:right w:val="single" w:color="auto" w:sz="12" w:space="0"/>
        </w:tblBorders>
        <w:tblLayout w:type="fixed"/>
        <w:tblLook w:firstRow="1" w:lastRow="0" w:firstColumn="1" w:lastColumn="0" w:noHBand="0" w:noVBand="1" w:val="04A0"/>
      </w:tblPr>
      <w:tblGrid>
        <w:gridCol w:w="2218"/>
        <w:gridCol w:w="397"/>
        <w:gridCol w:w="5233"/>
        <w:gridCol w:w="702"/>
        <w:gridCol w:w="704"/>
        <w:gridCol w:w="667"/>
      </w:tblGrid>
      <w:tr>
        <w:trPr>
          <w:trHeight w:val="510" w:hRule="exact"/>
        </w:trPr>
        <w:tc>
          <w:tcPr>
            <w:tcW w:w="3954" w:type="pct"/>
            <w:gridSpan w:val="3"/>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200" w:lineRule="exact"/>
              <w:rPr>
                <w:rFonts w:hint="default" w:ascii="HGSｺﾞｼｯｸM" w:hAnsi="HGSｺﾞｼｯｸM" w:eastAsia="HGSｺﾞｼｯｸM"/>
                <w:color w:val="000000" w:themeColor="text1"/>
              </w:rPr>
            </w:pPr>
            <w:r>
              <w:rPr>
                <w:rFonts w:hint="eastAsia" w:ascii="HGSｺﾞｼｯｸM" w:hAnsi="HGSｺﾞｼｯｸM" w:eastAsia="HGSｺﾞｼｯｸM"/>
                <w:color w:val="000000" w:themeColor="text1"/>
              </w:rPr>
              <w:t>分野７　公的制度の認証等</w:t>
            </w:r>
          </w:p>
        </w:tc>
        <w:tc>
          <w:tcPr>
            <w:tcW w:w="354" w:type="pct"/>
            <w:vMerge w:val="restart"/>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140" w:lineRule="exact"/>
              <w:jc w:val="center"/>
              <w:rPr>
                <w:rFonts w:hint="default" w:ascii="HGSｺﾞｼｯｸM" w:hAnsi="HGSｺﾞｼｯｸM" w:eastAsia="HGSｺﾞｼｯｸM"/>
                <w:color w:val="000000" w:themeColor="text1"/>
                <w:sz w:val="14"/>
              </w:rPr>
            </w:pPr>
            <w:r>
              <w:rPr>
                <w:rFonts w:hint="eastAsia" w:ascii="HGSｺﾞｼｯｸM" w:hAnsi="HGSｺﾞｼｯｸM" w:eastAsia="HGSｺﾞｼｯｸM"/>
                <w:color w:val="000000" w:themeColor="text1"/>
                <w:sz w:val="14"/>
              </w:rPr>
              <w:t>既に</w:t>
            </w:r>
          </w:p>
          <w:p>
            <w:pPr>
              <w:pStyle w:val="0"/>
              <w:spacing w:line="140" w:lineRule="exact"/>
              <w:jc w:val="center"/>
              <w:rPr>
                <w:rFonts w:hint="default" w:ascii="HGSｺﾞｼｯｸM" w:hAnsi="HGSｺﾞｼｯｸM" w:eastAsia="HGSｺﾞｼｯｸM"/>
                <w:color w:val="000000" w:themeColor="text1"/>
                <w:sz w:val="14"/>
              </w:rPr>
            </w:pPr>
            <w:r>
              <w:rPr>
                <w:rFonts w:hint="eastAsia" w:ascii="HGSｺﾞｼｯｸM" w:hAnsi="HGSｺﾞｼｯｸM" w:eastAsia="HGSｺﾞｼｯｸM"/>
                <w:color w:val="000000" w:themeColor="text1"/>
                <w:sz w:val="14"/>
              </w:rPr>
              <w:t>実施している</w:t>
            </w:r>
          </w:p>
        </w:tc>
        <w:tc>
          <w:tcPr>
            <w:tcW w:w="355" w:type="pct"/>
            <w:vMerge w:val="restart"/>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140" w:lineRule="exact"/>
              <w:jc w:val="center"/>
              <w:rPr>
                <w:rFonts w:hint="default" w:ascii="HGSｺﾞｼｯｸM" w:hAnsi="HGSｺﾞｼｯｸM" w:eastAsia="HGSｺﾞｼｯｸM"/>
                <w:color w:val="000000" w:themeColor="text1"/>
                <w:sz w:val="14"/>
              </w:rPr>
            </w:pPr>
            <w:r>
              <w:rPr>
                <w:rFonts w:hint="eastAsia" w:ascii="HGSｺﾞｼｯｸM" w:hAnsi="HGSｺﾞｼｯｸM" w:eastAsia="HGSｺﾞｼｯｸM"/>
                <w:color w:val="000000" w:themeColor="text1"/>
                <w:sz w:val="12"/>
              </w:rPr>
              <w:t>今後</w:t>
            </w:r>
            <w:r>
              <w:rPr>
                <w:rFonts w:hint="eastAsia" w:ascii="HGSｺﾞｼｯｸM" w:hAnsi="HGSｺﾞｼｯｸM" w:eastAsia="HGSｺﾞｼｯｸM"/>
                <w:color w:val="000000" w:themeColor="text1"/>
                <w:sz w:val="12"/>
              </w:rPr>
              <w:t>1</w:t>
            </w:r>
            <w:r>
              <w:rPr>
                <w:rFonts w:hint="eastAsia" w:ascii="HGSｺﾞｼｯｸM" w:hAnsi="HGSｺﾞｼｯｸM" w:eastAsia="HGSｺﾞｼｯｸM"/>
                <w:color w:val="000000" w:themeColor="text1"/>
                <w:sz w:val="12"/>
              </w:rPr>
              <w:t>年もしくは</w:t>
            </w:r>
            <w:r>
              <w:rPr>
                <w:rFonts w:hint="eastAsia" w:ascii="HGSｺﾞｼｯｸM" w:hAnsi="HGSｺﾞｼｯｸM" w:eastAsia="HGSｺﾞｼｯｸM"/>
                <w:color w:val="000000" w:themeColor="text1"/>
                <w:sz w:val="12"/>
              </w:rPr>
              <w:t>2</w:t>
            </w:r>
            <w:r>
              <w:rPr>
                <w:rFonts w:hint="eastAsia" w:ascii="HGSｺﾞｼｯｸM" w:hAnsi="HGSｺﾞｼｯｸM" w:eastAsia="HGSｺﾞｼｯｸM"/>
                <w:color w:val="000000" w:themeColor="text1"/>
                <w:sz w:val="12"/>
              </w:rPr>
              <w:t>年以内に推進予定</w:t>
            </w:r>
          </w:p>
        </w:tc>
        <w:tc>
          <w:tcPr>
            <w:tcW w:w="337" w:type="pct"/>
            <w:vMerge w:val="restart"/>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140" w:lineRule="exact"/>
              <w:jc w:val="center"/>
              <w:rPr>
                <w:rFonts w:hint="default" w:ascii="HGSｺﾞｼｯｸM" w:hAnsi="HGSｺﾞｼｯｸM" w:eastAsia="HGSｺﾞｼｯｸM"/>
                <w:color w:val="000000" w:themeColor="text1"/>
                <w:sz w:val="14"/>
              </w:rPr>
            </w:pPr>
            <w:r>
              <w:rPr>
                <w:rFonts w:hint="eastAsia" w:ascii="HGSｺﾞｼｯｸM" w:hAnsi="HGSｺﾞｼｯｸM" w:eastAsia="HGSｺﾞｼｯｸM"/>
                <w:color w:val="000000" w:themeColor="text1"/>
                <w:sz w:val="14"/>
              </w:rPr>
              <w:t>予定</w:t>
            </w:r>
          </w:p>
          <w:p>
            <w:pPr>
              <w:pStyle w:val="0"/>
              <w:spacing w:line="140" w:lineRule="exact"/>
              <w:jc w:val="center"/>
              <w:rPr>
                <w:rFonts w:hint="default" w:ascii="HGSｺﾞｼｯｸM" w:hAnsi="HGSｺﾞｼｯｸM" w:eastAsia="HGSｺﾞｼｯｸM"/>
                <w:color w:val="000000" w:themeColor="text1"/>
                <w:sz w:val="14"/>
              </w:rPr>
            </w:pPr>
            <w:r>
              <w:rPr>
                <w:rFonts w:hint="eastAsia" w:ascii="HGSｺﾞｼｯｸM" w:hAnsi="HGSｺﾞｼｯｸM" w:eastAsia="HGSｺﾞｼｯｸM"/>
                <w:color w:val="000000" w:themeColor="text1"/>
                <w:sz w:val="14"/>
              </w:rPr>
              <w:t>して</w:t>
            </w:r>
          </w:p>
          <w:p>
            <w:pPr>
              <w:pStyle w:val="0"/>
              <w:spacing w:line="140" w:lineRule="exact"/>
              <w:jc w:val="center"/>
              <w:rPr>
                <w:rFonts w:hint="default" w:ascii="HGSｺﾞｼｯｸM" w:hAnsi="HGSｺﾞｼｯｸM" w:eastAsia="HGSｺﾞｼｯｸM"/>
                <w:color w:val="000000" w:themeColor="text1"/>
                <w:sz w:val="14"/>
              </w:rPr>
            </w:pPr>
            <w:r>
              <w:rPr>
                <w:rFonts w:hint="eastAsia" w:ascii="HGSｺﾞｼｯｸM" w:hAnsi="HGSｺﾞｼｯｸM" w:eastAsia="HGSｺﾞｼｯｸM"/>
                <w:color w:val="000000" w:themeColor="text1"/>
                <w:sz w:val="14"/>
              </w:rPr>
              <w:t>いない</w:t>
            </w:r>
          </w:p>
        </w:tc>
      </w:tr>
      <w:tr>
        <w:trPr>
          <w:trHeight w:val="340" w:hRule="exact"/>
        </w:trPr>
        <w:tc>
          <w:tcPr>
            <w:tcW w:w="1118" w:type="pct"/>
            <w:tcBorders>
              <w:top w:val="single" w:color="auto" w:sz="4" w:space="0"/>
              <w:left w:val="none" w:color="auto" w:sz="0" w:space="0"/>
              <w:bottom w:val="single" w:color="auto" w:sz="12"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180" w:lineRule="exact"/>
              <w:jc w:val="center"/>
              <w:rPr>
                <w:rFonts w:hint="default" w:ascii="HGSｺﾞｼｯｸM" w:hAnsi="HGSｺﾞｼｯｸM" w:eastAsia="HGSｺﾞｼｯｸM"/>
                <w:color w:val="000000" w:themeColor="text1"/>
                <w:sz w:val="16"/>
              </w:rPr>
            </w:pPr>
            <w:r>
              <w:rPr>
                <w:rFonts w:hint="eastAsia" w:ascii="HGSｺﾞｼｯｸM" w:hAnsi="HGSｺﾞｼｯｸM" w:eastAsia="HGSｺﾞｼｯｸM"/>
                <w:color w:val="000000" w:themeColor="text1"/>
                <w:sz w:val="16"/>
              </w:rPr>
              <w:t>項　目</w:t>
            </w:r>
          </w:p>
        </w:tc>
        <w:tc>
          <w:tcPr>
            <w:tcW w:w="200" w:type="pct"/>
            <w:tcBorders>
              <w:top w:val="single" w:color="auto" w:sz="4" w:space="0"/>
              <w:left w:val="none" w:color="auto" w:sz="0" w:space="0"/>
              <w:bottom w:val="single" w:color="auto" w:sz="12" w:space="0"/>
              <w:right w:val="single" w:color="auto" w:sz="4" w:space="0"/>
              <w:tl2br w:val="none" w:color="auto" w:sz="0" w:space="0"/>
              <w:tr2bl w:val="none" w:color="auto" w:sz="0" w:space="0"/>
            </w:tcBorders>
            <w:shd w:val="clear" w:color="auto" w:themeFill="background1" w:themeFillTint="FF" w:themeFillShade="D9"/>
            <w:vAlign w:val="center"/>
          </w:tcPr>
          <w:p>
            <w:pPr>
              <w:pStyle w:val="0"/>
              <w:spacing w:line="180" w:lineRule="exact"/>
              <w:jc w:val="center"/>
              <w:rPr>
                <w:rFonts w:hint="default" w:ascii="HGSｺﾞｼｯｸM" w:hAnsi="HGSｺﾞｼｯｸM" w:eastAsia="HGSｺﾞｼｯｸM"/>
                <w:color w:val="000000" w:themeColor="text1"/>
                <w:sz w:val="16"/>
              </w:rPr>
            </w:pPr>
            <w:r>
              <w:rPr>
                <w:rFonts w:hint="eastAsia" w:ascii="HGSｺﾞｼｯｸM" w:hAnsi="HGSｺﾞｼｯｸM" w:eastAsia="HGSｺﾞｼｯｸM"/>
                <w:color w:val="000000" w:themeColor="text1"/>
                <w:sz w:val="16"/>
              </w:rPr>
              <w:t>№</w:t>
            </w:r>
          </w:p>
        </w:tc>
        <w:tc>
          <w:tcPr>
            <w:tcW w:w="2637" w:type="pct"/>
            <w:tcBorders>
              <w:top w:val="single" w:color="auto" w:sz="4" w:space="0"/>
              <w:left w:val="single" w:color="auto" w:sz="4" w:space="0"/>
              <w:bottom w:val="single" w:color="auto" w:sz="12"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180" w:lineRule="exact"/>
              <w:jc w:val="center"/>
              <w:rPr>
                <w:rFonts w:hint="default" w:ascii="HGSｺﾞｼｯｸM" w:hAnsi="HGSｺﾞｼｯｸM" w:eastAsia="HGSｺﾞｼｯｸM"/>
                <w:color w:val="000000" w:themeColor="text1"/>
                <w:sz w:val="16"/>
              </w:rPr>
            </w:pPr>
            <w:r>
              <w:rPr>
                <w:rFonts w:hint="eastAsia" w:ascii="HGSｺﾞｼｯｸM" w:hAnsi="HGSｺﾞｼｯｸM" w:eastAsia="HGSｺﾞｼｯｸM"/>
                <w:color w:val="000000" w:themeColor="text1"/>
                <w:sz w:val="16"/>
              </w:rPr>
              <w:t>質　　　問</w:t>
            </w:r>
          </w:p>
        </w:tc>
        <w:tc>
          <w:tcPr>
            <w:tcW w:w="354" w:type="pct"/>
            <w:vMerge w:val="continue"/>
            <w:tcBorders>
              <w:top w:val="sing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rPr>
            </w:pPr>
          </w:p>
        </w:tc>
        <w:tc>
          <w:tcPr>
            <w:tcW w:w="355" w:type="pct"/>
            <w:vMerge w:val="continue"/>
            <w:tcBorders>
              <w:top w:val="sing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rPr>
            </w:pPr>
          </w:p>
        </w:tc>
        <w:tc>
          <w:tcPr>
            <w:tcW w:w="337" w:type="pct"/>
            <w:vMerge w:val="continue"/>
            <w:tcBorders>
              <w:top w:val="sing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rPr>
            </w:pPr>
          </w:p>
        </w:tc>
      </w:tr>
      <w:tr>
        <w:trPr>
          <w:trHeight w:val="283" w:hRule="exact"/>
        </w:trPr>
        <w:tc>
          <w:tcPr>
            <w:tcW w:w="1118" w:type="pct"/>
            <w:vMerge w:val="restart"/>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rPr>
                <w:rFonts w:hint="default"/>
                <w:color w:val="000000" w:themeColor="text1"/>
                <w:sz w:val="16"/>
              </w:rPr>
            </w:pPr>
            <w:r>
              <w:rPr>
                <w:rFonts w:hint="eastAsia"/>
                <w:color w:val="000000" w:themeColor="text1"/>
                <w:sz w:val="16"/>
              </w:rPr>
              <w:t>（</w:t>
            </w:r>
            <w:r>
              <w:rPr>
                <w:rFonts w:hint="eastAsia"/>
                <w:color w:val="000000" w:themeColor="text1"/>
                <w:sz w:val="16"/>
              </w:rPr>
              <w:t>1</w:t>
            </w:r>
            <w:r>
              <w:rPr>
                <w:rFonts w:hint="eastAsia"/>
                <w:color w:val="000000" w:themeColor="text1"/>
                <w:sz w:val="16"/>
              </w:rPr>
              <w:t>）国の制度</w:t>
            </w:r>
          </w:p>
        </w:tc>
        <w:tc>
          <w:tcPr>
            <w:tcW w:w="200" w:type="pc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color w:val="000000" w:themeColor="text1"/>
              </w:rPr>
            </w:pPr>
            <w:r>
              <w:rPr>
                <w:rFonts w:hint="eastAsia"/>
                <w:color w:val="000000" w:themeColor="text1"/>
                <w:sz w:val="16"/>
              </w:rPr>
              <w:t>①</w:t>
            </w:r>
          </w:p>
        </w:tc>
        <w:tc>
          <w:tcPr>
            <w:tcW w:w="2637" w:type="pc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「プラチナくるみん」の認定を受けている</w:t>
            </w:r>
          </w:p>
        </w:tc>
        <w:tc>
          <w:tcPr>
            <w:tcW w:w="354" w:type="pct"/>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color w:val="000000" w:themeColor="text1"/>
                <w:sz w:val="16"/>
              </w:rPr>
            </w:pPr>
          </w:p>
        </w:tc>
        <w:tc>
          <w:tcPr>
            <w:tcW w:w="355" w:type="pct"/>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337" w:type="pct"/>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color w:val="000000" w:themeColor="text1"/>
                <w:sz w:val="16"/>
              </w:rPr>
            </w:pPr>
          </w:p>
        </w:tc>
      </w:tr>
      <w:tr>
        <w:trPr>
          <w:trHeight w:val="283" w:hRule="exact"/>
        </w:trPr>
        <w:tc>
          <w:tcPr>
            <w:tcW w:w="1118" w:type="pct"/>
            <w:vMerge w:val="continue"/>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200" w:type="pc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color w:val="000000" w:themeColor="text1"/>
              </w:rPr>
            </w:pPr>
            <w:r>
              <w:rPr>
                <w:rFonts w:hint="eastAsia"/>
                <w:color w:val="000000" w:themeColor="text1"/>
                <w:sz w:val="16"/>
              </w:rPr>
              <w:t>②</w:t>
            </w:r>
          </w:p>
        </w:tc>
        <w:tc>
          <w:tcPr>
            <w:tcW w:w="2637" w:type="pc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「くるみん」の認定を受けている</w:t>
            </w:r>
          </w:p>
        </w:tc>
        <w:tc>
          <w:tcPr>
            <w:tcW w:w="354" w:type="pct"/>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color w:val="000000" w:themeColor="text1"/>
                <w:sz w:val="16"/>
              </w:rPr>
            </w:pPr>
          </w:p>
        </w:tc>
        <w:tc>
          <w:tcPr>
            <w:tcW w:w="355" w:type="pct"/>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337" w:type="pct"/>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color w:val="000000" w:themeColor="text1"/>
                <w:sz w:val="16"/>
              </w:rPr>
            </w:pPr>
          </w:p>
        </w:tc>
      </w:tr>
      <w:tr>
        <w:trPr>
          <w:trHeight w:val="283" w:hRule="exact"/>
        </w:trPr>
        <w:tc>
          <w:tcPr>
            <w:tcW w:w="1118" w:type="pct"/>
            <w:vMerge w:val="continue"/>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200" w:type="pc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color w:val="000000" w:themeColor="text1"/>
              </w:rPr>
            </w:pPr>
            <w:r>
              <w:rPr>
                <w:rFonts w:hint="eastAsia"/>
                <w:color w:val="000000" w:themeColor="text1"/>
                <w:sz w:val="16"/>
              </w:rPr>
              <w:t>③</w:t>
            </w:r>
          </w:p>
        </w:tc>
        <w:tc>
          <w:tcPr>
            <w:tcW w:w="2637" w:type="pc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「えるぼし」の認定を受けている</w:t>
            </w:r>
          </w:p>
        </w:tc>
        <w:tc>
          <w:tcPr>
            <w:tcW w:w="354" w:type="pct"/>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color w:val="000000" w:themeColor="text1"/>
                <w:sz w:val="16"/>
              </w:rPr>
            </w:pPr>
          </w:p>
        </w:tc>
        <w:tc>
          <w:tcPr>
            <w:tcW w:w="355" w:type="pct"/>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337" w:type="pct"/>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color w:val="000000" w:themeColor="text1"/>
                <w:sz w:val="16"/>
              </w:rPr>
            </w:pPr>
          </w:p>
        </w:tc>
      </w:tr>
      <w:tr>
        <w:trPr>
          <w:trHeight w:val="283" w:hRule="exact"/>
        </w:trPr>
        <w:tc>
          <w:tcPr>
            <w:tcW w:w="1118"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color w:val="000000" w:themeColor="text1"/>
                <w:sz w:val="16"/>
              </w:rPr>
            </w:pPr>
            <w:r>
              <w:rPr>
                <w:rFonts w:hint="eastAsia"/>
                <w:color w:val="000000" w:themeColor="text1"/>
                <w:sz w:val="16"/>
              </w:rPr>
              <w:t>（</w:t>
            </w:r>
            <w:r>
              <w:rPr>
                <w:rFonts w:hint="eastAsia"/>
                <w:color w:val="000000" w:themeColor="text1"/>
                <w:sz w:val="16"/>
              </w:rPr>
              <w:t>2</w:t>
            </w:r>
            <w:r>
              <w:rPr>
                <w:rFonts w:hint="eastAsia"/>
                <w:color w:val="000000" w:themeColor="text1"/>
                <w:sz w:val="16"/>
              </w:rPr>
              <w:t>）岡山県の制度</w:t>
            </w:r>
          </w:p>
        </w:tc>
        <w:tc>
          <w:tcPr>
            <w:tcW w:w="200" w:type="pct"/>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color w:val="000000" w:themeColor="text1"/>
              </w:rPr>
            </w:pPr>
            <w:r>
              <w:rPr>
                <w:rFonts w:hint="eastAsia"/>
                <w:color w:val="000000" w:themeColor="text1"/>
                <w:sz w:val="16"/>
              </w:rPr>
              <w:t>④</w:t>
            </w:r>
          </w:p>
        </w:tc>
        <w:tc>
          <w:tcPr>
            <w:tcW w:w="2637" w:type="pc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おかやま子育て応援宣言企業に登録している</w:t>
            </w:r>
          </w:p>
        </w:tc>
        <w:tc>
          <w:tcPr>
            <w:tcW w:w="354"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color w:val="000000" w:themeColor="text1"/>
                <w:sz w:val="16"/>
              </w:rPr>
            </w:pPr>
          </w:p>
        </w:tc>
        <w:tc>
          <w:tcPr>
            <w:tcW w:w="355"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337"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color w:val="000000" w:themeColor="text1"/>
                <w:sz w:val="16"/>
              </w:rPr>
            </w:pPr>
          </w:p>
        </w:tc>
      </w:tr>
      <w:tr>
        <w:trPr>
          <w:trHeight w:val="883" w:hRule="exact"/>
        </w:trPr>
        <w:tc>
          <w:tcPr>
            <w:tcW w:w="1118" w:type="pct"/>
            <w:vMerge w:val="restart"/>
            <w:tcBorders>
              <w:top w:val="single" w:color="auto" w:sz="4" w:space="0"/>
              <w:left w:val="none" w:color="auto" w:sz="0" w:space="0"/>
              <w:bottom w:val="single" w:color="auto" w:sz="12" w:space="0"/>
              <w:right w:val="none" w:color="auto" w:sz="0" w:space="0"/>
              <w:tl2br w:val="none" w:color="auto" w:sz="0" w:space="0"/>
              <w:tr2bl w:val="none" w:color="auto" w:sz="0" w:space="0"/>
            </w:tcBorders>
            <w:vAlign w:val="center"/>
          </w:tcPr>
          <w:p>
            <w:pPr>
              <w:pStyle w:val="0"/>
              <w:spacing w:line="200" w:lineRule="exact"/>
              <w:ind w:left="355" w:hanging="355" w:hangingChars="222"/>
              <w:rPr>
                <w:rFonts w:hint="default"/>
                <w:color w:val="000000" w:themeColor="text1"/>
                <w:sz w:val="16"/>
              </w:rPr>
            </w:pPr>
            <w:r>
              <w:rPr>
                <w:rFonts w:hint="eastAsia"/>
                <w:color w:val="000000" w:themeColor="text1"/>
                <w:sz w:val="16"/>
              </w:rPr>
              <w:t>（</w:t>
            </w:r>
            <w:r>
              <w:rPr>
                <w:rFonts w:hint="eastAsia"/>
                <w:color w:val="000000" w:themeColor="text1"/>
                <w:sz w:val="16"/>
              </w:rPr>
              <w:t>3</w:t>
            </w:r>
            <w:r>
              <w:rPr>
                <w:rFonts w:hint="eastAsia"/>
                <w:color w:val="000000" w:themeColor="text1"/>
                <w:sz w:val="16"/>
              </w:rPr>
              <w:t>）津山市の両立支援に関</w:t>
            </w:r>
          </w:p>
          <w:p>
            <w:pPr>
              <w:pStyle w:val="0"/>
              <w:spacing w:line="200" w:lineRule="exact"/>
              <w:ind w:left="455" w:leftChars="200" w:hanging="35" w:hangingChars="22"/>
              <w:rPr>
                <w:rFonts w:hint="default"/>
                <w:color w:val="000000" w:themeColor="text1"/>
                <w:sz w:val="16"/>
              </w:rPr>
            </w:pPr>
            <w:r>
              <w:rPr>
                <w:rFonts w:hint="eastAsia"/>
                <w:color w:val="000000" w:themeColor="text1"/>
                <w:sz w:val="16"/>
              </w:rPr>
              <w:t>する支援制度の活用</w:t>
            </w:r>
          </w:p>
        </w:tc>
        <w:tc>
          <w:tcPr>
            <w:tcW w:w="200" w:type="pc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color w:val="000000" w:themeColor="text1"/>
              </w:rPr>
            </w:pPr>
            <w:r>
              <w:rPr>
                <w:rFonts w:hint="eastAsia"/>
                <w:color w:val="000000" w:themeColor="text1"/>
                <w:sz w:val="16"/>
              </w:rPr>
              <w:t>⑤</w:t>
            </w:r>
          </w:p>
        </w:tc>
        <w:tc>
          <w:tcPr>
            <w:tcW w:w="2637" w:type="pc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sz w:val="16"/>
              </w:rPr>
            </w:pPr>
            <w:r>
              <w:rPr>
                <w:rFonts w:hint="eastAsia"/>
                <w:color w:val="000000" w:themeColor="text1"/>
                <w:sz w:val="16"/>
              </w:rPr>
              <w:t>津山市ワーク・ライフ・バランス及び女性活躍推進アドバイザー派遣事業（旧：両立支援アドバイザー派遣事業）の活用</w:t>
            </w:r>
          </w:p>
          <w:p>
            <w:pPr>
              <w:pStyle w:val="0"/>
              <w:spacing w:line="240" w:lineRule="exact"/>
              <w:jc w:val="left"/>
              <w:rPr>
                <w:rFonts w:hint="default"/>
                <w:color w:val="000000" w:themeColor="text1"/>
                <w:sz w:val="16"/>
              </w:rPr>
            </w:pPr>
            <w:r>
              <w:rPr>
                <w:rFonts w:hint="eastAsia"/>
                <w:color w:val="000000" w:themeColor="text1"/>
                <w:sz w:val="16"/>
              </w:rPr>
              <w:t>（活用年度：　　　　　　　　　　　　　　　）</w:t>
            </w:r>
          </w:p>
        </w:tc>
        <w:tc>
          <w:tcPr>
            <w:tcW w:w="354" w:type="pct"/>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color w:val="000000" w:themeColor="text1"/>
                <w:sz w:val="16"/>
              </w:rPr>
            </w:pPr>
          </w:p>
        </w:tc>
        <w:tc>
          <w:tcPr>
            <w:tcW w:w="355" w:type="pct"/>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337" w:type="pct"/>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color w:val="000000" w:themeColor="text1"/>
                <w:sz w:val="16"/>
              </w:rPr>
            </w:pPr>
          </w:p>
        </w:tc>
      </w:tr>
      <w:tr>
        <w:trPr>
          <w:trHeight w:val="283" w:hRule="exact"/>
        </w:trPr>
        <w:tc>
          <w:tcPr>
            <w:tcW w:w="1118" w:type="pct"/>
            <w:vMerge w:val="continue"/>
            <w:tcBorders>
              <w:top w:val="single" w:color="auto" w:sz="4"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rPr>
            </w:pPr>
          </w:p>
        </w:tc>
        <w:tc>
          <w:tcPr>
            <w:tcW w:w="200" w:type="pct"/>
            <w:tcBorders>
              <w:top w:val="single" w:color="auto" w:sz="4" w:space="0"/>
              <w:left w:val="none" w:color="auto" w:sz="0" w:space="0"/>
              <w:bottom w:val="single" w:color="auto" w:sz="12" w:space="0"/>
              <w:right w:val="single" w:color="auto" w:sz="4" w:space="0"/>
              <w:tl2br w:val="none" w:color="auto" w:sz="0" w:space="0"/>
              <w:tr2bl w:val="none" w:color="auto" w:sz="0" w:space="0"/>
            </w:tcBorders>
            <w:vAlign w:val="center"/>
          </w:tcPr>
          <w:p>
            <w:pPr>
              <w:pStyle w:val="0"/>
              <w:spacing w:line="240" w:lineRule="exact"/>
              <w:jc w:val="center"/>
              <w:rPr>
                <w:rFonts w:hint="default"/>
                <w:color w:val="000000" w:themeColor="text1"/>
              </w:rPr>
            </w:pPr>
            <w:r>
              <w:rPr>
                <w:rFonts w:hint="eastAsia"/>
                <w:color w:val="000000" w:themeColor="text1"/>
                <w:sz w:val="16"/>
              </w:rPr>
              <w:t>⑥</w:t>
            </w:r>
          </w:p>
        </w:tc>
        <w:tc>
          <w:tcPr>
            <w:tcW w:w="2637" w:type="pct"/>
            <w:tcBorders>
              <w:top w:val="single" w:color="auto" w:sz="4" w:space="0"/>
              <w:left w:val="single" w:color="auto" w:sz="4" w:space="0"/>
              <w:bottom w:val="single" w:color="auto" w:sz="12" w:space="0"/>
              <w:right w:val="none" w:color="auto" w:sz="0" w:space="0"/>
              <w:tl2br w:val="none" w:color="auto" w:sz="0" w:space="0"/>
              <w:tr2bl w:val="none" w:color="auto" w:sz="0" w:space="0"/>
            </w:tcBorders>
            <w:vAlign w:val="center"/>
          </w:tcPr>
          <w:p>
            <w:pPr>
              <w:pStyle w:val="0"/>
              <w:spacing w:line="240" w:lineRule="exact"/>
              <w:jc w:val="left"/>
              <w:rPr>
                <w:rFonts w:hint="default"/>
                <w:color w:val="000000" w:themeColor="text1"/>
              </w:rPr>
            </w:pPr>
            <w:r>
              <w:rPr>
                <w:rFonts w:hint="eastAsia"/>
                <w:color w:val="000000" w:themeColor="text1"/>
                <w:sz w:val="16"/>
              </w:rPr>
              <w:t>その他の制度の活用（　　　　　　　　　　　　　　　　　　　　）</w:t>
            </w:r>
          </w:p>
        </w:tc>
        <w:tc>
          <w:tcPr>
            <w:tcW w:w="354" w:type="pct"/>
            <w:tcBorders>
              <w:top w:val="sing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spacing w:line="240" w:lineRule="exact"/>
              <w:rPr>
                <w:rFonts w:hint="default"/>
                <w:color w:val="000000" w:themeColor="text1"/>
                <w:sz w:val="16"/>
              </w:rPr>
            </w:pPr>
          </w:p>
        </w:tc>
        <w:tc>
          <w:tcPr>
            <w:tcW w:w="355" w:type="pct"/>
            <w:tcBorders>
              <w:top w:val="single" w:color="auto" w:sz="4" w:space="0"/>
              <w:left w:val="none" w:color="auto" w:sz="0" w:space="0"/>
              <w:bottom w:val="single" w:color="auto" w:sz="12" w:space="0"/>
              <w:right w:val="none" w:color="auto" w:sz="0" w:space="0"/>
              <w:tl2br w:val="none" w:color="auto" w:sz="0" w:space="0"/>
              <w:tr2bl w:val="none" w:color="auto" w:sz="0" w:space="0"/>
            </w:tcBorders>
            <w:vAlign w:val="center"/>
          </w:tcPr>
          <w:p>
            <w:pPr>
              <w:pStyle w:val="0"/>
              <w:spacing w:line="180" w:lineRule="exact"/>
              <w:rPr>
                <w:rFonts w:hint="default"/>
                <w:color w:val="000000" w:themeColor="text1"/>
                <w:sz w:val="16"/>
              </w:rPr>
            </w:pPr>
            <w:r>
              <w:rPr>
                <w:rFonts w:hint="eastAsia"/>
                <w:color w:val="000000" w:themeColor="text1"/>
                <w:sz w:val="10"/>
              </w:rPr>
              <w:t>1</w:t>
            </w:r>
            <w:r>
              <w:rPr>
                <w:rFonts w:hint="eastAsia"/>
                <w:color w:val="000000" w:themeColor="text1"/>
                <w:sz w:val="10"/>
              </w:rPr>
              <w:t>年・</w:t>
            </w:r>
            <w:r>
              <w:rPr>
                <w:rFonts w:hint="eastAsia"/>
                <w:color w:val="000000" w:themeColor="text1"/>
                <w:sz w:val="10"/>
              </w:rPr>
              <w:t>2</w:t>
            </w:r>
            <w:r>
              <w:rPr>
                <w:rFonts w:hint="eastAsia"/>
                <w:color w:val="000000" w:themeColor="text1"/>
                <w:sz w:val="10"/>
              </w:rPr>
              <w:t>年</w:t>
            </w:r>
          </w:p>
        </w:tc>
        <w:tc>
          <w:tcPr>
            <w:tcW w:w="337" w:type="pct"/>
            <w:tcBorders>
              <w:top w:val="sing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spacing w:line="240" w:lineRule="exact"/>
              <w:rPr>
                <w:rFonts w:hint="default"/>
                <w:color w:val="000000" w:themeColor="text1"/>
                <w:sz w:val="16"/>
              </w:rPr>
            </w:pPr>
            <w:bookmarkStart w:id="0" w:name="_GoBack"/>
            <w:bookmarkEnd w:id="0"/>
          </w:p>
        </w:tc>
      </w:tr>
    </w:tbl>
    <w:p>
      <w:pPr>
        <w:pStyle w:val="0"/>
        <w:rPr>
          <w:rFonts w:hint="default"/>
          <w:color w:val="000000" w:themeColor="text1"/>
          <w:sz w:val="16"/>
        </w:rPr>
      </w:pPr>
    </w:p>
    <w:sectPr>
      <w:pgSz w:w="11906" w:h="16838"/>
      <w:pgMar w:top="633" w:right="849" w:bottom="432" w:left="1276" w:header="851" w:footer="5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メイリオ">
    <w:panose1 w:val="00000000000000000000"/>
    <w:charset w:val="80"/>
    <w:family w:val="modern"/>
    <w:notTrueType/>
    <w:pitch w:val="variable"/>
    <w:sig w:usb0="00000000" w:usb1="00000000" w:usb2="00000000" w:usb3="00000000" w:csb0="01008200" w:csb1="00000000"/>
  </w:font>
  <w:font w:name="HGSｺﾞｼｯｸM">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 Spacing"/>
    <w:next w:val="19"/>
    <w:link w:val="20"/>
    <w:uiPriority w:val="0"/>
    <w:qFormat/>
    <w:rPr>
      <w:kern w:val="0"/>
      <w:sz w:val="22"/>
    </w:rPr>
  </w:style>
  <w:style w:type="character" w:styleId="20" w:customStyle="1">
    <w:name w:val="行間詰め (文字)"/>
    <w:basedOn w:val="10"/>
    <w:next w:val="20"/>
    <w:link w:val="19"/>
    <w:uiPriority w:val="0"/>
    <w:rPr>
      <w:kern w:val="0"/>
      <w:sz w:val="22"/>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869</TotalTime>
  <Pages>3</Pages>
  <Words>272</Words>
  <Characters>4210</Characters>
  <Application>JUST Note</Application>
  <Lines>1631</Lines>
  <Paragraphs>444</Paragraphs>
  <Company>user</Company>
  <CharactersWithSpaces>4722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JINKEN</dc:creator>
  <cp:lastModifiedBy>jinken</cp:lastModifiedBy>
  <cp:lastPrinted>2017-11-15T23:42:00Z</cp:lastPrinted>
  <dcterms:created xsi:type="dcterms:W3CDTF">2017-11-09T08:29:00Z</dcterms:created>
  <dcterms:modified xsi:type="dcterms:W3CDTF">2019-06-21T09:55:28Z</dcterms:modified>
  <cp:revision>25</cp:revision>
</cp:coreProperties>
</file>