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A" w:rsidRDefault="00EA52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様式第４号（第１１条関係）</w:t>
      </w:r>
    </w:p>
    <w:p w:rsidR="00C13C8A" w:rsidRDefault="00C13C8A">
      <w:pPr>
        <w:rPr>
          <w:rFonts w:asciiTheme="minorEastAsia" w:hAnsiTheme="minorEastAsia"/>
        </w:rPr>
      </w:pPr>
    </w:p>
    <w:p w:rsidR="00C13C8A" w:rsidRDefault="00EA526D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年　　月　　日　</w:t>
      </w:r>
    </w:p>
    <w:p w:rsidR="00C13C8A" w:rsidRDefault="00C13C8A">
      <w:pPr>
        <w:jc w:val="right"/>
        <w:rPr>
          <w:rFonts w:ascii="Century" w:eastAsia="ＭＳ 明朝" w:hAnsi="Century"/>
        </w:rPr>
      </w:pPr>
    </w:p>
    <w:p w:rsidR="00C13C8A" w:rsidRDefault="00EA526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>
        <w:rPr>
          <w:rFonts w:ascii="ＭＳ 明朝" w:eastAsia="ＭＳ 明朝" w:hAnsi="ＭＳ 明朝" w:hint="eastAsia"/>
        </w:rPr>
        <w:t>津山広域事務組合管理者　津山市長</w:t>
      </w:r>
      <w:r>
        <w:rPr>
          <w:rFonts w:ascii="Century" w:eastAsia="ＭＳ 明朝" w:hAnsi="Century" w:hint="eastAsia"/>
        </w:rPr>
        <w:t xml:space="preserve">　　　　　　殿</w:t>
      </w:r>
    </w:p>
    <w:p w:rsidR="00C13C8A" w:rsidRDefault="00C13C8A">
      <w:pPr>
        <w:rPr>
          <w:rFonts w:ascii="Century" w:eastAsia="ＭＳ 明朝" w:hAnsi="Century"/>
        </w:rPr>
      </w:pPr>
    </w:p>
    <w:p w:rsidR="00C13C8A" w:rsidRDefault="00EA526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申請者　住　　所　　　　　　　　　　　　　　</w:t>
      </w:r>
    </w:p>
    <w:p w:rsidR="00C13C8A" w:rsidRDefault="00EA526D">
      <w:pPr>
        <w:ind w:firstLineChars="1900" w:firstLine="430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ふりがな　　　　　　　　　　　　　　</w:t>
      </w:r>
    </w:p>
    <w:p w:rsidR="00C13C8A" w:rsidRDefault="00EA526D">
      <w:pPr>
        <w:ind w:firstLineChars="2000" w:firstLine="453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氏　　名　　　　　　　　　　　㊞　　</w:t>
      </w:r>
    </w:p>
    <w:p w:rsidR="00C13C8A" w:rsidRDefault="00EA526D">
      <w:pPr>
        <w:ind w:firstLineChars="2200" w:firstLine="498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電話番号　　　　　　　　　　　　　　</w:t>
      </w:r>
    </w:p>
    <w:p w:rsidR="00C13C8A" w:rsidRDefault="00C13C8A">
      <w:pPr>
        <w:jc w:val="center"/>
        <w:rPr>
          <w:rFonts w:asciiTheme="minorEastAsia" w:hAnsiTheme="minorEastAsia"/>
        </w:rPr>
      </w:pPr>
    </w:p>
    <w:p w:rsidR="00C13C8A" w:rsidRDefault="00EA526D">
      <w:pPr>
        <w:jc w:val="center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津山広域事務組合ＩＪＵターン就職活動助成金</w:t>
      </w:r>
      <w:r>
        <w:rPr>
          <w:rFonts w:asciiTheme="minorEastAsia" w:hAnsiTheme="minorEastAsia" w:hint="eastAsia"/>
        </w:rPr>
        <w:t>請求書</w:t>
      </w:r>
    </w:p>
    <w:p w:rsidR="00C13C8A" w:rsidRDefault="00C13C8A">
      <w:pPr>
        <w:ind w:firstLineChars="200" w:firstLine="454"/>
        <w:rPr>
          <w:rFonts w:asciiTheme="minorEastAsia" w:hAnsiTheme="minorEastAsia"/>
        </w:rPr>
      </w:pPr>
    </w:p>
    <w:p w:rsidR="00C13C8A" w:rsidRDefault="00EA52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日付け津山</w:t>
      </w:r>
      <w:r>
        <w:rPr>
          <w:rFonts w:ascii="ＭＳ 明朝" w:eastAsia="ＭＳ 明朝" w:hAnsi="ＭＳ 明朝" w:hint="eastAsia"/>
        </w:rPr>
        <w:t>広域</w:t>
      </w:r>
      <w:r>
        <w:rPr>
          <w:rFonts w:asciiTheme="minorEastAsia" w:hAnsiTheme="minorEastAsia" w:hint="eastAsia"/>
        </w:rPr>
        <w:t>第　　号で交付額の確定通知のあった，</w:t>
      </w:r>
      <w:r>
        <w:rPr>
          <w:rFonts w:ascii="ＭＳ 明朝" w:eastAsia="ＭＳ 明朝" w:hAnsi="ＭＳ 明朝" w:hint="eastAsia"/>
        </w:rPr>
        <w:t>津山広域事務組合ＩＪＵターン就職活動助成金</w:t>
      </w:r>
      <w:r>
        <w:rPr>
          <w:rFonts w:asciiTheme="minorEastAsia" w:hAnsiTheme="minorEastAsia" w:hint="eastAsia"/>
        </w:rPr>
        <w:t>について，</w:t>
      </w:r>
      <w:r>
        <w:rPr>
          <w:rFonts w:ascii="ＭＳ 明朝" w:eastAsia="ＭＳ 明朝" w:hAnsi="ＭＳ 明朝" w:hint="eastAsia"/>
        </w:rPr>
        <w:t>津山広域事務組合ＩＪＵターン就職活動助成金</w:t>
      </w:r>
      <w:r>
        <w:rPr>
          <w:rFonts w:asciiTheme="minorEastAsia" w:hAnsiTheme="minorEastAsia" w:hint="eastAsia"/>
        </w:rPr>
        <w:t>要綱第１１条の規定に基づき，次のとおり請求します。</w:t>
      </w:r>
    </w:p>
    <w:p w:rsidR="00C13C8A" w:rsidRDefault="00C13C8A">
      <w:pPr>
        <w:rPr>
          <w:rFonts w:asciiTheme="minorEastAsia" w:hAnsiTheme="minorEastAsia"/>
        </w:rPr>
      </w:pPr>
    </w:p>
    <w:p w:rsidR="00C13C8A" w:rsidRDefault="00C13C8A">
      <w:pPr>
        <w:rPr>
          <w:rFonts w:asciiTheme="minorEastAsia" w:hAnsiTheme="minorEastAsia"/>
        </w:rPr>
      </w:pPr>
    </w:p>
    <w:p w:rsidR="00C13C8A" w:rsidRDefault="00EA52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請求金額　　　　　　　　　　　　　　　円</w:t>
      </w:r>
    </w:p>
    <w:p w:rsidR="00C13C8A" w:rsidRDefault="00C13C8A">
      <w:pPr>
        <w:rPr>
          <w:rFonts w:asciiTheme="minorEastAsia" w:hAnsiTheme="minorEastAsia"/>
        </w:rPr>
      </w:pPr>
    </w:p>
    <w:p w:rsidR="00C13C8A" w:rsidRDefault="00EA52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振込先</w:t>
      </w:r>
    </w:p>
    <w:tbl>
      <w:tblPr>
        <w:tblW w:w="8562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043"/>
        <w:gridCol w:w="1362"/>
        <w:gridCol w:w="3568"/>
      </w:tblGrid>
      <w:tr w:rsidR="00C13C8A">
        <w:tc>
          <w:tcPr>
            <w:tcW w:w="1589" w:type="dxa"/>
            <w:shd w:val="clear" w:color="auto" w:fill="auto"/>
            <w:vAlign w:val="center"/>
          </w:tcPr>
          <w:p w:rsidR="00C13C8A" w:rsidRDefault="00EA5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金融機関名</w:t>
            </w:r>
          </w:p>
        </w:tc>
        <w:tc>
          <w:tcPr>
            <w:tcW w:w="6973" w:type="dxa"/>
            <w:gridSpan w:val="3"/>
            <w:shd w:val="clear" w:color="auto" w:fill="auto"/>
          </w:tcPr>
          <w:p w:rsidR="00C13C8A" w:rsidRDefault="00EA5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銀行・農協　　　　　　　　　　本店・支店</w:t>
            </w:r>
          </w:p>
          <w:p w:rsidR="00C13C8A" w:rsidRDefault="00EA5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金庫・組合　　　　　　　　　　　出張所</w:t>
            </w:r>
          </w:p>
        </w:tc>
      </w:tr>
      <w:tr w:rsidR="00C13C8A">
        <w:tc>
          <w:tcPr>
            <w:tcW w:w="1589" w:type="dxa"/>
            <w:shd w:val="clear" w:color="auto" w:fill="auto"/>
            <w:vAlign w:val="center"/>
          </w:tcPr>
          <w:p w:rsidR="00C13C8A" w:rsidRDefault="00EA5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</w:rPr>
              <w:t>預金種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043" w:type="dxa"/>
            <w:shd w:val="clear" w:color="auto" w:fill="auto"/>
          </w:tcPr>
          <w:p w:rsidR="00C13C8A" w:rsidRDefault="00EA5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C13C8A" w:rsidRDefault="00EA5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13C8A" w:rsidRDefault="00EA5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</w:rPr>
              <w:t>口座番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568" w:type="dxa"/>
            <w:shd w:val="clear" w:color="auto" w:fill="auto"/>
          </w:tcPr>
          <w:p w:rsidR="00C13C8A" w:rsidRDefault="00C13C8A">
            <w:pPr>
              <w:rPr>
                <w:rFonts w:ascii="ＭＳ 明朝" w:eastAsia="ＭＳ 明朝" w:hAnsi="ＭＳ 明朝"/>
              </w:rPr>
            </w:pPr>
          </w:p>
        </w:tc>
      </w:tr>
      <w:tr w:rsidR="00C13C8A">
        <w:tc>
          <w:tcPr>
            <w:tcW w:w="1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3C8A" w:rsidRDefault="00EA5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</w:rPr>
              <w:t>フリガ</w:t>
            </w:r>
            <w:r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697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13C8A" w:rsidRDefault="00C13C8A">
            <w:pPr>
              <w:rPr>
                <w:rFonts w:ascii="ＭＳ 明朝" w:eastAsia="ＭＳ 明朝" w:hAnsi="ＭＳ 明朝"/>
              </w:rPr>
            </w:pPr>
          </w:p>
        </w:tc>
      </w:tr>
      <w:tr w:rsidR="00C13C8A">
        <w:trPr>
          <w:trHeight w:val="679"/>
        </w:trPr>
        <w:tc>
          <w:tcPr>
            <w:tcW w:w="1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3C8A" w:rsidRDefault="00EA5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7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13C8A" w:rsidRDefault="00C13C8A">
            <w:pPr>
              <w:rPr>
                <w:rFonts w:ascii="ＭＳ 明朝" w:eastAsia="ＭＳ 明朝" w:hAnsi="ＭＳ 明朝"/>
              </w:rPr>
            </w:pPr>
          </w:p>
        </w:tc>
      </w:tr>
    </w:tbl>
    <w:p w:rsidR="00C13C8A" w:rsidRDefault="00C13C8A">
      <w:pPr>
        <w:widowControl/>
        <w:jc w:val="left"/>
      </w:pPr>
    </w:p>
    <w:p w:rsidR="00C13C8A" w:rsidRDefault="00C13C8A">
      <w:pPr>
        <w:spacing w:line="20" w:lineRule="exact"/>
        <w:rPr>
          <w:rFonts w:ascii="Century" w:eastAsia="ＭＳ 明朝" w:hAnsi="Century"/>
        </w:rPr>
      </w:pPr>
      <w:bookmarkStart w:id="0" w:name="_GoBack"/>
      <w:bookmarkEnd w:id="0"/>
    </w:p>
    <w:sectPr w:rsidR="00C13C8A">
      <w:pgSz w:w="11906" w:h="16838"/>
      <w:pgMar w:top="851" w:right="1134" w:bottom="851" w:left="1701" w:header="851" w:footer="992" w:gutter="0"/>
      <w:cols w:space="720"/>
      <w:docGrid w:type="linesAndChars" w:linePitch="37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6" w:rsidRDefault="00EA526D">
      <w:r>
        <w:separator/>
      </w:r>
    </w:p>
  </w:endnote>
  <w:endnote w:type="continuationSeparator" w:id="0">
    <w:p w:rsidR="00113B06" w:rsidRDefault="00EA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6" w:rsidRDefault="00EA526D">
      <w:r>
        <w:separator/>
      </w:r>
    </w:p>
  </w:footnote>
  <w:footnote w:type="continuationSeparator" w:id="0">
    <w:p w:rsidR="00113B06" w:rsidRDefault="00EA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13C8A"/>
    <w:rsid w:val="00113B06"/>
    <w:rsid w:val="008D6C10"/>
    <w:rsid w:val="00C13C8A"/>
    <w:rsid w:val="00E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 Spacing"/>
    <w:qFormat/>
    <w:pPr>
      <w:widowControl w:val="0"/>
      <w:jc w:val="both"/>
    </w:pPr>
    <w:rPr>
      <w:sz w:val="21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 Spacing"/>
    <w:qFormat/>
    <w:pPr>
      <w:widowControl w:val="0"/>
      <w:jc w:val="both"/>
    </w:pPr>
    <w:rPr>
      <w:sz w:val="21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hiromitsu</dc:creator>
  <cp:lastModifiedBy>津山市</cp:lastModifiedBy>
  <cp:revision>2</cp:revision>
  <cp:lastPrinted>2017-06-08T05:09:00Z</cp:lastPrinted>
  <dcterms:created xsi:type="dcterms:W3CDTF">2017-06-27T08:47:00Z</dcterms:created>
  <dcterms:modified xsi:type="dcterms:W3CDTF">2017-06-27T08:47:00Z</dcterms:modified>
</cp:coreProperties>
</file>