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8A" w:rsidRDefault="00EA526D">
      <w:pPr>
        <w:rPr>
          <w:rFonts w:asciiTheme="minorEastAsia" w:hAnsiTheme="minorEastAsia"/>
        </w:rPr>
      </w:pPr>
      <w:r>
        <w:rPr>
          <w:rFonts w:asciiTheme="minorEastAsia" w:hAnsiTheme="minorEastAsia" w:hint="eastAsia"/>
        </w:rPr>
        <w:t>様式第２号（第８条関係）</w:t>
      </w:r>
    </w:p>
    <w:p w:rsidR="00C13C8A" w:rsidRDefault="00EA526D">
      <w:pPr>
        <w:wordWrap w:val="0"/>
        <w:ind w:rightChars="100" w:right="227" w:firstLineChars="400" w:firstLine="907"/>
        <w:jc w:val="right"/>
        <w:rPr>
          <w:rFonts w:ascii="Century" w:eastAsia="ＭＳ 明朝" w:hAnsi="Century"/>
        </w:rPr>
      </w:pPr>
      <w:r>
        <w:rPr>
          <w:rFonts w:ascii="Century" w:eastAsia="ＭＳ 明朝" w:hAnsi="Century" w:hint="eastAsia"/>
        </w:rPr>
        <w:t>年　　月　　日</w:t>
      </w:r>
    </w:p>
    <w:p w:rsidR="00C13C8A" w:rsidRDefault="00C13C8A">
      <w:pPr>
        <w:wordWrap w:val="0"/>
        <w:ind w:rightChars="100" w:right="227" w:firstLineChars="400" w:firstLine="907"/>
        <w:jc w:val="right"/>
        <w:rPr>
          <w:rFonts w:ascii="Century" w:eastAsia="ＭＳ 明朝" w:hAnsi="Century"/>
        </w:rPr>
      </w:pPr>
    </w:p>
    <w:p w:rsidR="00C13C8A" w:rsidRDefault="00EA526D">
      <w:pPr>
        <w:ind w:firstLineChars="100" w:firstLine="227"/>
        <w:rPr>
          <w:rFonts w:ascii="Century" w:eastAsia="ＭＳ 明朝" w:hAnsi="Century"/>
        </w:rPr>
      </w:pPr>
      <w:r>
        <w:rPr>
          <w:rFonts w:ascii="ＭＳ 明朝" w:eastAsia="ＭＳ 明朝" w:hAnsi="ＭＳ 明朝" w:hint="eastAsia"/>
        </w:rPr>
        <w:t>津山広域事務組合管理者　津山市長</w:t>
      </w:r>
      <w:r>
        <w:rPr>
          <w:rFonts w:ascii="Century" w:eastAsia="ＭＳ 明朝" w:hAnsi="Century" w:hint="eastAsia"/>
        </w:rPr>
        <w:t xml:space="preserve">　　　　　　殿</w:t>
      </w:r>
    </w:p>
    <w:p w:rsidR="00C13C8A" w:rsidRDefault="00C13C8A">
      <w:pPr>
        <w:rPr>
          <w:rFonts w:ascii="Century" w:eastAsia="ＭＳ 明朝" w:hAnsi="Century"/>
        </w:rPr>
      </w:pPr>
    </w:p>
    <w:p w:rsidR="00C13C8A" w:rsidRDefault="00EA526D">
      <w:pPr>
        <w:rPr>
          <w:rFonts w:ascii="Century" w:eastAsia="ＭＳ 明朝" w:hAnsi="Century"/>
        </w:rPr>
      </w:pPr>
      <w:r>
        <w:rPr>
          <w:rFonts w:ascii="Century" w:eastAsia="ＭＳ 明朝" w:hAnsi="Century" w:hint="eastAsia"/>
        </w:rPr>
        <w:t xml:space="preserve">　　　　　　　　　　　　　　　　　　申請者　住　　所　　　　　　　　　　　　　　</w:t>
      </w:r>
    </w:p>
    <w:p w:rsidR="00C13C8A" w:rsidRDefault="00EA526D">
      <w:pPr>
        <w:ind w:firstLineChars="1900" w:firstLine="4309"/>
        <w:rPr>
          <w:rFonts w:ascii="Century" w:eastAsia="ＭＳ 明朝" w:hAnsi="Century"/>
        </w:rPr>
      </w:pPr>
      <w:r>
        <w:rPr>
          <w:rFonts w:ascii="Century" w:eastAsia="ＭＳ 明朝" w:hAnsi="Century" w:hint="eastAsia"/>
        </w:rPr>
        <w:t xml:space="preserve">　　　ふりがな　　　　　　　　　　　　　　</w:t>
      </w:r>
    </w:p>
    <w:p w:rsidR="00C13C8A" w:rsidRDefault="00EA526D">
      <w:pPr>
        <w:ind w:firstLineChars="2000" w:firstLine="4535"/>
        <w:rPr>
          <w:rFonts w:ascii="Century" w:eastAsia="ＭＳ 明朝" w:hAnsi="Century"/>
        </w:rPr>
      </w:pPr>
      <w:r>
        <w:rPr>
          <w:rFonts w:ascii="Century" w:eastAsia="ＭＳ 明朝" w:hAnsi="Century" w:hint="eastAsia"/>
        </w:rPr>
        <w:t xml:space="preserve">　　氏　　名　　　　　　　　　　　㊞　　</w:t>
      </w:r>
    </w:p>
    <w:p w:rsidR="00C13C8A" w:rsidRDefault="00EA526D">
      <w:pPr>
        <w:ind w:firstLineChars="2200" w:firstLine="4989"/>
        <w:rPr>
          <w:rFonts w:ascii="Century" w:eastAsia="ＭＳ 明朝" w:hAnsi="Century"/>
        </w:rPr>
      </w:pPr>
      <w:r>
        <w:rPr>
          <w:rFonts w:ascii="Century" w:eastAsia="ＭＳ 明朝" w:hAnsi="Century" w:hint="eastAsia"/>
        </w:rPr>
        <w:t xml:space="preserve">電話番号　　　　　　　　　　　　　　</w:t>
      </w:r>
    </w:p>
    <w:p w:rsidR="00C13C8A" w:rsidRDefault="00EA526D">
      <w:pPr>
        <w:rPr>
          <w:rFonts w:asciiTheme="minorEastAsia" w:hAnsiTheme="minorEastAsia"/>
        </w:rPr>
      </w:pPr>
      <w:r>
        <w:rPr>
          <w:rFonts w:ascii="Century" w:eastAsia="ＭＳ 明朝" w:hAnsi="Century" w:hint="eastAsia"/>
        </w:rPr>
        <w:t xml:space="preserve">　　　　　　　　　　　　　</w:t>
      </w:r>
    </w:p>
    <w:p w:rsidR="00C13C8A" w:rsidRDefault="00EA526D">
      <w:pPr>
        <w:rPr>
          <w:rFonts w:asciiTheme="minorEastAsia" w:hAnsiTheme="minorEastAsia"/>
        </w:rPr>
      </w:pPr>
      <w:r>
        <w:rPr>
          <w:rFonts w:ascii="Century" w:eastAsia="ＭＳ 明朝" w:hAnsi="Century" w:hint="eastAsia"/>
        </w:rPr>
        <w:t xml:space="preserve">　　　　　　　　　</w:t>
      </w:r>
    </w:p>
    <w:p w:rsidR="00C13C8A" w:rsidRDefault="00EA526D">
      <w:pPr>
        <w:jc w:val="center"/>
        <w:rPr>
          <w:rFonts w:asciiTheme="minorEastAsia" w:hAnsiTheme="minorEastAsia"/>
        </w:rPr>
      </w:pPr>
      <w:r>
        <w:rPr>
          <w:rFonts w:asciiTheme="minorEastAsia" w:hAnsiTheme="minorEastAsia" w:hint="eastAsia"/>
        </w:rPr>
        <w:t>暴力団員の排除に係る誓約書</w:t>
      </w:r>
    </w:p>
    <w:p w:rsidR="00C13C8A" w:rsidRDefault="00C13C8A">
      <w:pPr>
        <w:rPr>
          <w:rFonts w:asciiTheme="minorEastAsia" w:hAnsiTheme="minorEastAsia"/>
        </w:rPr>
      </w:pPr>
    </w:p>
    <w:p w:rsidR="00C13C8A" w:rsidRDefault="00EA526D">
      <w:pPr>
        <w:ind w:firstLineChars="100" w:firstLine="227"/>
        <w:rPr>
          <w:rFonts w:asciiTheme="minorEastAsia" w:hAnsiTheme="minorEastAsia"/>
        </w:rPr>
      </w:pPr>
      <w:r>
        <w:rPr>
          <w:rFonts w:asciiTheme="minorEastAsia" w:hAnsiTheme="minorEastAsia" w:hint="eastAsia"/>
        </w:rPr>
        <w:t>私は，</w:t>
      </w:r>
      <w:r>
        <w:rPr>
          <w:rFonts w:ascii="ＭＳ 明朝" w:eastAsia="ＭＳ 明朝" w:hAnsi="ＭＳ 明朝" w:hint="eastAsia"/>
        </w:rPr>
        <w:t>津山広域事務組合ＩＪＵターン就職活動助成金交付要綱第１３条の規定</w:t>
      </w:r>
      <w:r>
        <w:rPr>
          <w:rFonts w:asciiTheme="minorEastAsia" w:hAnsiTheme="minorEastAsia" w:hint="eastAsia"/>
        </w:rPr>
        <w:t>の趣旨を理解した上で，次の事項について誓約します。</w:t>
      </w:r>
    </w:p>
    <w:p w:rsidR="00C13C8A" w:rsidRDefault="00C13C8A">
      <w:pPr>
        <w:rPr>
          <w:rFonts w:asciiTheme="minorEastAsia" w:hAnsiTheme="minorEastAsia"/>
        </w:rPr>
      </w:pPr>
    </w:p>
    <w:p w:rsidR="00C13C8A" w:rsidRDefault="00EA526D">
      <w:pPr>
        <w:jc w:val="center"/>
        <w:rPr>
          <w:rFonts w:asciiTheme="minorEastAsia" w:hAnsiTheme="minorEastAsia"/>
        </w:rPr>
      </w:pPr>
      <w:r>
        <w:rPr>
          <w:rFonts w:asciiTheme="minorEastAsia" w:hAnsiTheme="minorEastAsia" w:hint="eastAsia"/>
        </w:rPr>
        <w:t>記</w:t>
      </w:r>
    </w:p>
    <w:p w:rsidR="00C13C8A" w:rsidRDefault="00C13C8A">
      <w:pPr>
        <w:rPr>
          <w:rFonts w:asciiTheme="minorEastAsia" w:hAnsiTheme="minorEastAsia"/>
        </w:rPr>
      </w:pPr>
    </w:p>
    <w:p w:rsidR="00C13C8A" w:rsidRDefault="00EA526D">
      <w:pPr>
        <w:ind w:left="227" w:hangingChars="100" w:hanging="227"/>
        <w:rPr>
          <w:rFonts w:asciiTheme="minorEastAsia" w:hAnsiTheme="minorEastAsia"/>
        </w:rPr>
      </w:pPr>
      <w:r>
        <w:rPr>
          <w:rFonts w:asciiTheme="minorEastAsia" w:hAnsiTheme="minorEastAsia" w:hint="eastAsia"/>
        </w:rPr>
        <w:t>１　私は，</w:t>
      </w:r>
      <w:r>
        <w:rPr>
          <w:rFonts w:ascii="Century" w:eastAsia="ＭＳ 明朝" w:hAnsi="Century" w:hint="eastAsia"/>
        </w:rPr>
        <w:t>岡山県暴力団排除条例（平成２２年岡山県条例第５７号）第２条第３号に規定する暴力団員等ではありません。</w:t>
      </w:r>
    </w:p>
    <w:p w:rsidR="00C13C8A" w:rsidRDefault="00EA526D">
      <w:pPr>
        <w:ind w:left="227" w:hangingChars="100" w:hanging="227"/>
        <w:rPr>
          <w:rFonts w:asciiTheme="minorEastAsia" w:hAnsiTheme="minorEastAsia"/>
        </w:rPr>
      </w:pPr>
      <w:r>
        <w:rPr>
          <w:rFonts w:asciiTheme="minorEastAsia" w:hAnsiTheme="minorEastAsia" w:hint="eastAsia"/>
        </w:rPr>
        <w:t>２　前項と相違することが判明した場合には，助成金の返還命令等の津山広域事務組合が行う一切の措置について，異議の申立てを行いません。</w:t>
      </w:r>
    </w:p>
    <w:p w:rsidR="00C13C8A" w:rsidRDefault="00C13C8A" w:rsidP="00DD3E0E">
      <w:pPr>
        <w:rPr>
          <w:rFonts w:ascii="Century" w:eastAsia="ＭＳ 明朝" w:hAnsi="Century"/>
        </w:rPr>
      </w:pPr>
      <w:bookmarkStart w:id="0" w:name="_GoBack"/>
      <w:bookmarkEnd w:id="0"/>
    </w:p>
    <w:sectPr w:rsidR="00C13C8A">
      <w:pgSz w:w="11906" w:h="16838"/>
      <w:pgMar w:top="851" w:right="1134" w:bottom="851" w:left="1701" w:header="851" w:footer="992" w:gutter="0"/>
      <w:cols w:space="720"/>
      <w:docGrid w:type="linesAndChars" w:linePitch="378" w:charSpace="3435"/>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E9" w:rsidRDefault="00EA526D">
      <w:r>
        <w:separator/>
      </w:r>
    </w:p>
  </w:endnote>
  <w:endnote w:type="continuationSeparator" w:id="0">
    <w:p w:rsidR="00C910E9" w:rsidRDefault="00EA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E9" w:rsidRDefault="00EA526D">
      <w:r>
        <w:separator/>
      </w:r>
    </w:p>
  </w:footnote>
  <w:footnote w:type="continuationSeparator" w:id="0">
    <w:p w:rsidR="00C910E9" w:rsidRDefault="00EA5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13C8A"/>
    <w:rsid w:val="00C13C8A"/>
    <w:rsid w:val="00C910E9"/>
    <w:rsid w:val="00DD3E0E"/>
    <w:rsid w:val="00EA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Revision"/>
  </w:style>
  <w:style w:type="paragraph" w:styleId="aa">
    <w:name w:val="List Paragraph"/>
    <w:basedOn w:val="a"/>
    <w:qFormat/>
    <w:pPr>
      <w:ind w:leftChars="400" w:left="840"/>
    </w:pPr>
  </w:style>
  <w:style w:type="paragraph" w:styleId="ab">
    <w:name w:val="No Spacing"/>
    <w:qFormat/>
    <w:pPr>
      <w:widowControl w:val="0"/>
      <w:jc w:val="both"/>
    </w:pPr>
    <w:rPr>
      <w:sz w:val="21"/>
    </w:rPr>
  </w:style>
  <w:style w:type="paragraph" w:styleId="ac">
    <w:name w:val="Note Heading"/>
    <w:basedOn w:val="a"/>
    <w:next w:val="a"/>
    <w:link w:val="ad"/>
    <w:pPr>
      <w:jc w:val="center"/>
    </w:pPr>
  </w:style>
  <w:style w:type="character" w:customStyle="1" w:styleId="ad">
    <w:name w:val="記 (文字)"/>
    <w:basedOn w:val="a0"/>
    <w:link w:val="ac"/>
    <w:rPr>
      <w:sz w:val="21"/>
    </w:rPr>
  </w:style>
  <w:style w:type="paragraph" w:styleId="ae">
    <w:name w:val="Closing"/>
    <w:basedOn w:val="a"/>
    <w:link w:val="af"/>
    <w:pPr>
      <w:jc w:val="right"/>
    </w:pPr>
  </w:style>
  <w:style w:type="character" w:customStyle="1" w:styleId="af">
    <w:name w:val="結語 (文字)"/>
    <w:basedOn w:val="a0"/>
    <w:link w:val="ae"/>
    <w:rPr>
      <w:sz w:val="21"/>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sz w:val="21"/>
    </w:rPr>
  </w:style>
  <w:style w:type="paragraph" w:styleId="af3">
    <w:name w:val="annotation subject"/>
    <w:basedOn w:val="af1"/>
    <w:next w:val="af1"/>
    <w:link w:val="af4"/>
    <w:semiHidden/>
    <w:rPr>
      <w:b/>
    </w:rPr>
  </w:style>
  <w:style w:type="character" w:customStyle="1" w:styleId="af4">
    <w:name w:val="コメント内容 (文字)"/>
    <w:basedOn w:val="af2"/>
    <w:link w:val="af3"/>
    <w:rPr>
      <w:b/>
      <w:sz w:val="21"/>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Revision"/>
  </w:style>
  <w:style w:type="paragraph" w:styleId="aa">
    <w:name w:val="List Paragraph"/>
    <w:basedOn w:val="a"/>
    <w:qFormat/>
    <w:pPr>
      <w:ind w:leftChars="400" w:left="840"/>
    </w:pPr>
  </w:style>
  <w:style w:type="paragraph" w:styleId="ab">
    <w:name w:val="No Spacing"/>
    <w:qFormat/>
    <w:pPr>
      <w:widowControl w:val="0"/>
      <w:jc w:val="both"/>
    </w:pPr>
    <w:rPr>
      <w:sz w:val="21"/>
    </w:rPr>
  </w:style>
  <w:style w:type="paragraph" w:styleId="ac">
    <w:name w:val="Note Heading"/>
    <w:basedOn w:val="a"/>
    <w:next w:val="a"/>
    <w:link w:val="ad"/>
    <w:pPr>
      <w:jc w:val="center"/>
    </w:pPr>
  </w:style>
  <w:style w:type="character" w:customStyle="1" w:styleId="ad">
    <w:name w:val="記 (文字)"/>
    <w:basedOn w:val="a0"/>
    <w:link w:val="ac"/>
    <w:rPr>
      <w:sz w:val="21"/>
    </w:rPr>
  </w:style>
  <w:style w:type="paragraph" w:styleId="ae">
    <w:name w:val="Closing"/>
    <w:basedOn w:val="a"/>
    <w:link w:val="af"/>
    <w:pPr>
      <w:jc w:val="right"/>
    </w:pPr>
  </w:style>
  <w:style w:type="character" w:customStyle="1" w:styleId="af">
    <w:name w:val="結語 (文字)"/>
    <w:basedOn w:val="a0"/>
    <w:link w:val="ae"/>
    <w:rPr>
      <w:sz w:val="21"/>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sz w:val="21"/>
    </w:rPr>
  </w:style>
  <w:style w:type="paragraph" w:styleId="af3">
    <w:name w:val="annotation subject"/>
    <w:basedOn w:val="af1"/>
    <w:next w:val="af1"/>
    <w:link w:val="af4"/>
    <w:semiHidden/>
    <w:rPr>
      <w:b/>
    </w:rPr>
  </w:style>
  <w:style w:type="character" w:customStyle="1" w:styleId="af4">
    <w:name w:val="コメント内容 (文字)"/>
    <w:basedOn w:val="af2"/>
    <w:link w:val="af3"/>
    <w:rPr>
      <w:b/>
      <w:sz w:val="21"/>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B84E-7358-4F30-AB08-F6DFB491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hiromitsu</dc:creator>
  <cp:lastModifiedBy>津山市</cp:lastModifiedBy>
  <cp:revision>2</cp:revision>
  <cp:lastPrinted>2017-06-08T05:09:00Z</cp:lastPrinted>
  <dcterms:created xsi:type="dcterms:W3CDTF">2017-06-27T08:46:00Z</dcterms:created>
  <dcterms:modified xsi:type="dcterms:W3CDTF">2017-06-27T08:46:00Z</dcterms:modified>
</cp:coreProperties>
</file>