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w:t>
      </w:r>
    </w:p>
    <w:p>
      <w:pPr>
        <w:pStyle w:val="0"/>
        <w:jc w:val="center"/>
        <w:rPr>
          <w:rFonts w:hint="default"/>
          <w:sz w:val="28"/>
        </w:rPr>
      </w:pPr>
      <w:r>
        <w:rPr>
          <w:rFonts w:hint="eastAsia"/>
          <w:sz w:val="28"/>
        </w:rPr>
        <w:t>津山市自動販売機設置事業者選定入札参加申込書</w:t>
      </w:r>
    </w:p>
    <w:p>
      <w:pPr>
        <w:pStyle w:val="0"/>
        <w:jc w:val="right"/>
        <w:rPr>
          <w:rFonts w:hint="default"/>
          <w:sz w:val="22"/>
        </w:rPr>
      </w:pPr>
      <w:r>
        <w:rPr>
          <w:rFonts w:hint="eastAsia"/>
          <w:sz w:val="22"/>
        </w:rPr>
        <w:t>令和　　年　　月　　日</w:t>
      </w:r>
    </w:p>
    <w:p>
      <w:pPr>
        <w:pStyle w:val="0"/>
        <w:rPr>
          <w:rFonts w:hint="default"/>
          <w:sz w:val="22"/>
        </w:rPr>
      </w:pPr>
      <w:r>
        <w:rPr>
          <w:rFonts w:hint="eastAsia"/>
          <w:sz w:val="22"/>
        </w:rPr>
        <w:t>（入札担当課）</w:t>
      </w:r>
    </w:p>
    <w:p>
      <w:pPr>
        <w:pStyle w:val="0"/>
        <w:rPr>
          <w:rFonts w:hint="default"/>
          <w:sz w:val="22"/>
        </w:rPr>
      </w:pPr>
      <w:r>
        <w:rPr>
          <w:rFonts w:hint="eastAsia"/>
          <w:sz w:val="22"/>
        </w:rPr>
        <w:t>津山市総務部財産活用課長　殿</w:t>
      </w:r>
    </w:p>
    <w:p>
      <w:pPr>
        <w:pStyle w:val="0"/>
        <w:rPr>
          <w:rFonts w:hint="default"/>
          <w:sz w:val="22"/>
        </w:rPr>
      </w:pPr>
    </w:p>
    <w:p>
      <w:pPr>
        <w:pStyle w:val="0"/>
        <w:ind w:firstLine="4077" w:firstLineChars="900"/>
        <w:rPr>
          <w:rFonts w:hint="default"/>
          <w:kern w:val="0"/>
          <w:sz w:val="22"/>
        </w:rPr>
      </w:pPr>
      <w:r>
        <w:rPr>
          <w:rFonts w:hint="eastAsia"/>
          <w:spacing w:val="124"/>
          <w:kern w:val="0"/>
          <w:sz w:val="22"/>
          <w:fitText w:val="1158" w:id="1"/>
        </w:rPr>
        <w:t>所在</w:t>
      </w:r>
      <w:r>
        <w:rPr>
          <w:rFonts w:hint="eastAsia"/>
          <w:spacing w:val="1"/>
          <w:kern w:val="0"/>
          <w:sz w:val="22"/>
          <w:fitText w:val="1158" w:id="1"/>
        </w:rPr>
        <w:t>地</w:t>
      </w:r>
    </w:p>
    <w:p>
      <w:pPr>
        <w:pStyle w:val="0"/>
        <w:ind w:firstLine="4060" w:firstLineChars="2000"/>
        <w:rPr>
          <w:rFonts w:hint="default"/>
          <w:sz w:val="22"/>
        </w:rPr>
      </w:pPr>
      <w:r>
        <w:rPr>
          <w:rFonts w:hint="eastAsia"/>
          <w:sz w:val="22"/>
        </w:rPr>
        <w:t>商号又は名称</w:t>
      </w:r>
    </w:p>
    <w:p>
      <w:pPr>
        <w:pStyle w:val="0"/>
        <w:ind w:firstLine="4077" w:firstLineChars="900"/>
        <w:rPr>
          <w:rFonts w:hint="default"/>
          <w:sz w:val="22"/>
        </w:rPr>
      </w:pPr>
      <w:r>
        <w:rPr>
          <w:rFonts w:hint="eastAsia"/>
          <w:spacing w:val="124"/>
          <w:kern w:val="0"/>
          <w:sz w:val="22"/>
          <w:fitText w:val="1158" w:id="2"/>
        </w:rPr>
        <w:t>代表</w:t>
      </w:r>
      <w:r>
        <w:rPr>
          <w:rFonts w:hint="eastAsia"/>
          <w:spacing w:val="1"/>
          <w:kern w:val="0"/>
          <w:sz w:val="22"/>
          <w:fitText w:val="1158" w:id="2"/>
        </w:rPr>
        <w:t>者</w:t>
      </w:r>
      <w:r>
        <w:rPr>
          <w:rFonts w:hint="eastAsia"/>
          <w:kern w:val="0"/>
          <w:sz w:val="22"/>
        </w:rPr>
        <w:t>　　　　　　　　　　　　　　　㊞</w:t>
      </w:r>
    </w:p>
    <w:p>
      <w:pPr>
        <w:pStyle w:val="0"/>
        <w:ind w:firstLine="3958" w:firstLineChars="1950"/>
        <w:rPr>
          <w:rFonts w:hint="default"/>
          <w:sz w:val="22"/>
        </w:rPr>
      </w:pPr>
      <w:r>
        <w:rPr>
          <w:rFonts w:hint="eastAsia"/>
          <w:sz w:val="22"/>
        </w:rPr>
        <w:t>（</w:t>
      </w:r>
      <w:r>
        <w:rPr>
          <w:rFonts w:hint="eastAsia"/>
          <w:spacing w:val="96"/>
          <w:sz w:val="22"/>
          <w:fitText w:val="1045" w:id="3"/>
        </w:rPr>
        <w:t>担当</w:t>
      </w:r>
      <w:r>
        <w:rPr>
          <w:rFonts w:hint="eastAsia"/>
          <w:spacing w:val="0"/>
          <w:sz w:val="22"/>
          <w:fitText w:val="1045" w:id="3"/>
        </w:rPr>
        <w:t>者</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w:t>
      </w:r>
    </w:p>
    <w:p>
      <w:pPr>
        <w:pStyle w:val="0"/>
        <w:ind w:firstLine="3958" w:firstLineChars="1950"/>
        <w:rPr>
          <w:rFonts w:hint="default"/>
          <w:sz w:val="22"/>
        </w:rPr>
      </w:pPr>
      <w:r>
        <w:rPr>
          <w:rFonts w:hint="eastAsia"/>
          <w:sz w:val="22"/>
        </w:rPr>
        <w:t>（</w:t>
      </w:r>
      <w:r>
        <w:rPr>
          <w:rFonts w:hint="eastAsia"/>
          <w:spacing w:val="28"/>
          <w:kern w:val="0"/>
          <w:sz w:val="22"/>
          <w:fitText w:val="1050" w:id="4"/>
        </w:rPr>
        <w:t>電話番</w:t>
      </w:r>
      <w:r>
        <w:rPr>
          <w:rFonts w:hint="eastAsia"/>
          <w:spacing w:val="1"/>
          <w:kern w:val="0"/>
          <w:sz w:val="22"/>
          <w:fitText w:val="1050" w:id="4"/>
        </w:rPr>
        <w:t>号</w:t>
      </w:r>
      <w:r>
        <w:rPr>
          <w:rFonts w:hint="eastAsia"/>
          <w:kern w:val="0"/>
          <w:sz w:val="22"/>
        </w:rPr>
        <w:t>　　　　－</w:t>
      </w:r>
      <w:r>
        <w:rPr>
          <w:rFonts w:hint="eastAsia"/>
          <w:kern w:val="0"/>
          <w:sz w:val="22"/>
        </w:rPr>
        <w:t xml:space="preserve">       </w:t>
      </w:r>
      <w:r>
        <w:rPr>
          <w:rFonts w:hint="eastAsia"/>
          <w:kern w:val="0"/>
          <w:sz w:val="22"/>
        </w:rPr>
        <w:t>－</w:t>
      </w:r>
      <w:r>
        <w:rPr>
          <w:rFonts w:hint="eastAsia"/>
          <w:kern w:val="0"/>
          <w:sz w:val="22"/>
        </w:rPr>
        <w:t xml:space="preserve">           </w:t>
      </w:r>
      <w:r>
        <w:rPr>
          <w:rFonts w:hint="eastAsia"/>
          <w:sz w:val="22"/>
        </w:rPr>
        <w:t>）</w:t>
      </w:r>
    </w:p>
    <w:p>
      <w:pPr>
        <w:pStyle w:val="0"/>
        <w:ind w:firstLine="3958" w:firstLineChars="1950"/>
        <w:rPr>
          <w:rFonts w:hint="default"/>
          <w:sz w:val="22"/>
        </w:rPr>
      </w:pPr>
      <w:r>
        <w:rPr>
          <w:rFonts w:hint="eastAsia"/>
          <w:sz w:val="22"/>
        </w:rPr>
        <w:t>（</w:t>
      </w:r>
      <w:r>
        <w:rPr>
          <w:rFonts w:hint="eastAsia"/>
          <w:spacing w:val="0"/>
          <w:w w:val="95"/>
          <w:sz w:val="22"/>
          <w:fitText w:val="1045" w:id="5"/>
        </w:rPr>
        <w:t>ＦＡＸ番</w:t>
      </w:r>
      <w:r>
        <w:rPr>
          <w:rFonts w:hint="eastAsia"/>
          <w:spacing w:val="2"/>
          <w:w w:val="95"/>
          <w:sz w:val="22"/>
          <w:fitText w:val="1045" w:id="5"/>
        </w:rPr>
        <w:t>号</w:t>
      </w:r>
      <w:r>
        <w:rPr>
          <w:rFonts w:hint="eastAsia"/>
          <w:sz w:val="22"/>
        </w:rPr>
        <w:t>　　　　－</w:t>
      </w:r>
      <w:r>
        <w:rPr>
          <w:rFonts w:hint="eastAsia"/>
          <w:sz w:val="22"/>
        </w:rPr>
        <w:t xml:space="preserve">       </w:t>
      </w:r>
      <w:r>
        <w:rPr>
          <w:rFonts w:hint="eastAsia"/>
          <w:sz w:val="22"/>
        </w:rPr>
        <w:t>－</w:t>
      </w:r>
      <w:r>
        <w:rPr>
          <w:rFonts w:hint="eastAsia"/>
          <w:sz w:val="22"/>
        </w:rPr>
        <w:t xml:space="preserve">           </w:t>
      </w:r>
      <w:r>
        <w:rPr>
          <w:rFonts w:hint="eastAsia"/>
          <w:sz w:val="22"/>
        </w:rPr>
        <w:t>）</w:t>
      </w:r>
    </w:p>
    <w:p>
      <w:pPr>
        <w:pStyle w:val="0"/>
        <w:rPr>
          <w:rFonts w:hint="default"/>
          <w:sz w:val="22"/>
        </w:rPr>
      </w:pPr>
    </w:p>
    <w:p>
      <w:pPr>
        <w:pStyle w:val="0"/>
        <w:ind w:firstLine="203" w:firstLineChars="100"/>
        <w:rPr>
          <w:rFonts w:hint="default"/>
          <w:sz w:val="22"/>
        </w:rPr>
      </w:pPr>
      <w:r>
        <w:rPr>
          <w:rFonts w:hint="eastAsia"/>
          <w:sz w:val="22"/>
        </w:rPr>
        <w:t>津山市自動販売機設置事業者選定入札に参加したいので、関係書類を添えて申し込みます。</w:t>
      </w:r>
    </w:p>
    <w:p>
      <w:pPr>
        <w:pStyle w:val="0"/>
        <w:ind w:firstLine="203" w:firstLineChars="100"/>
        <w:jc w:val="left"/>
        <w:rPr>
          <w:rFonts w:hint="default"/>
          <w:sz w:val="22"/>
        </w:rPr>
      </w:pPr>
      <w:r>
        <w:rPr>
          <w:rFonts w:hint="eastAsia"/>
          <w:sz w:val="22"/>
        </w:rPr>
        <w:t>なお、入札に参加できる者の資格を満たしていること、添付書類のすべての記載事項は、事実と相違ないこと及び入札に係るすべての条件を十分理解し、承知のうえであることを誓約します。</w:t>
      </w:r>
    </w:p>
    <w:p>
      <w:pPr>
        <w:pStyle w:val="0"/>
        <w:ind w:firstLine="203" w:firstLineChars="100"/>
        <w:jc w:val="left"/>
        <w:rPr>
          <w:rFonts w:hint="default"/>
          <w:sz w:val="22"/>
        </w:rPr>
      </w:pPr>
      <w:r>
        <w:rPr>
          <w:rFonts w:hint="eastAsia"/>
          <w:sz w:val="22"/>
        </w:rPr>
        <w:t>また、入札・見積・契約等について不誠実な対応や、その他違反にあたる行為があったときは、どのような処置を受けても異議を申し立てません。</w:t>
      </w:r>
    </w:p>
    <w:p>
      <w:pPr>
        <w:pStyle w:val="19"/>
        <w:rPr>
          <w:rFonts w:hint="default"/>
          <w:sz w:val="22"/>
        </w:rPr>
      </w:pPr>
      <w:r>
        <w:rPr>
          <w:rFonts w:hint="eastAsia"/>
          <w:sz w:val="22"/>
        </w:rPr>
        <w:t>記</w:t>
      </w:r>
    </w:p>
    <w:p>
      <w:pPr>
        <w:pStyle w:val="0"/>
        <w:rPr>
          <w:rFonts w:hint="default"/>
          <w:sz w:val="22"/>
        </w:rPr>
      </w:pPr>
      <w:r>
        <w:rPr>
          <w:rFonts w:hint="eastAsia"/>
          <w:sz w:val="22"/>
        </w:rPr>
        <w:t>【参加を希望する入札物件】</w:t>
      </w:r>
    </w:p>
    <w:tbl>
      <w:tblPr>
        <w:tblStyle w:val="28"/>
        <w:tblW w:w="8941" w:type="dxa"/>
        <w:jc w:val="left"/>
        <w:tblInd w:w="345" w:type="dxa"/>
        <w:tblLayout w:type="fixed"/>
        <w:tblLook w:firstRow="1" w:lastRow="0" w:firstColumn="1" w:lastColumn="0" w:noHBand="0" w:noVBand="1" w:val="04A0"/>
      </w:tblPr>
      <w:tblGrid>
        <w:gridCol w:w="1769"/>
        <w:gridCol w:w="720"/>
        <w:gridCol w:w="721"/>
        <w:gridCol w:w="721"/>
        <w:gridCol w:w="721"/>
        <w:gridCol w:w="720"/>
        <w:gridCol w:w="721"/>
        <w:gridCol w:w="721"/>
        <w:gridCol w:w="682"/>
        <w:gridCol w:w="724"/>
        <w:gridCol w:w="721"/>
      </w:tblGrid>
      <w:tr>
        <w:trPr>
          <w:trHeight w:val="234" w:hRule="atLeast"/>
        </w:trPr>
        <w:tc>
          <w:tcPr>
            <w:tcW w:w="1817" w:type="dxa"/>
            <w:tcBorders>
              <w:top w:val="single" w:color="auto" w:sz="18" w:space="0"/>
              <w:left w:val="single" w:color="auto" w:sz="18" w:space="0"/>
              <w:bottom w:val="double" w:color="auto" w:sz="4" w:space="0"/>
              <w:right w:val="double" w:color="auto" w:sz="4" w:space="0"/>
              <w:tl2br w:val="none" w:color="auto" w:sz="0" w:space="0"/>
              <w:tr2bl w:val="none" w:color="auto" w:sz="0" w:space="0"/>
            </w:tcBorders>
            <w:vAlign w:val="top"/>
          </w:tcPr>
          <w:p>
            <w:pPr>
              <w:pStyle w:val="0"/>
              <w:jc w:val="center"/>
              <w:rPr>
                <w:rFonts w:hint="default"/>
                <w:sz w:val="22"/>
              </w:rPr>
            </w:pPr>
          </w:p>
        </w:tc>
        <w:tc>
          <w:tcPr>
            <w:tcW w:w="4309" w:type="dxa"/>
            <w:gridSpan w:val="6"/>
            <w:tcBorders>
              <w:top w:val="single" w:color="auto" w:sz="18" w:space="0"/>
              <w:left w:val="double" w:color="auto" w:sz="4" w:space="0"/>
              <w:bottom w:val="double" w:color="auto" w:sz="4" w:space="0"/>
              <w:right w:val="single" w:color="auto" w:sz="18" w:space="0"/>
              <w:tl2br w:val="nil"/>
              <w:tr2bl w:val="nil"/>
            </w:tcBorders>
            <w:vAlign w:val="top"/>
          </w:tcPr>
          <w:p>
            <w:pPr>
              <w:pStyle w:val="0"/>
              <w:jc w:val="center"/>
              <w:rPr>
                <w:rFonts w:hint="default"/>
                <w:sz w:val="22"/>
              </w:rPr>
            </w:pPr>
            <w:r>
              <w:rPr>
                <w:rFonts w:hint="eastAsia"/>
                <w:sz w:val="22"/>
              </w:rPr>
              <w:t>物件番号</w:t>
            </w:r>
          </w:p>
        </w:tc>
        <w:tc>
          <w:tcPr>
            <w:tcW w:w="718" w:type="dxa"/>
            <w:tcBorders>
              <w:top w:val="nil"/>
              <w:left w:val="single" w:color="auto" w:sz="18" w:space="0"/>
              <w:bottom w:val="nil"/>
              <w:right w:val="nil"/>
              <w:tl2br w:val="nil"/>
              <w:tr2bl w:val="nil"/>
            </w:tcBorders>
            <w:vAlign w:val="top"/>
          </w:tcPr>
          <w:p>
            <w:pPr>
              <w:pStyle w:val="0"/>
              <w:rPr>
                <w:rFonts w:hint="eastAsia"/>
              </w:rPr>
            </w:pPr>
          </w:p>
        </w:tc>
        <w:tc>
          <w:tcPr>
            <w:tcW w:w="696" w:type="dxa"/>
            <w:tcBorders>
              <w:top w:val="nil"/>
              <w:left w:val="nil"/>
              <w:bottom w:val="nil"/>
              <w:right w:val="nil"/>
              <w:tl2br w:val="nil"/>
              <w:tr2bl w:val="nil"/>
            </w:tcBorders>
            <w:vAlign w:val="top"/>
          </w:tcPr>
          <w:p>
            <w:pPr>
              <w:pStyle w:val="0"/>
              <w:rPr>
                <w:rFonts w:hint="eastAsia"/>
              </w:rPr>
            </w:pPr>
          </w:p>
        </w:tc>
        <w:tc>
          <w:tcPr>
            <w:tcW w:w="740" w:type="dxa"/>
            <w:tcBorders>
              <w:top w:val="nil"/>
              <w:left w:val="nil"/>
              <w:bottom w:val="nil"/>
              <w:right w:val="nil"/>
              <w:tl2br w:val="nil"/>
              <w:tr2bl w:val="nil"/>
            </w:tcBorders>
            <w:vAlign w:val="top"/>
          </w:tcPr>
          <w:p>
            <w:pPr>
              <w:pStyle w:val="0"/>
              <w:rPr>
                <w:rFonts w:hint="eastAsia"/>
              </w:rPr>
            </w:pPr>
          </w:p>
        </w:tc>
        <w:tc>
          <w:tcPr>
            <w:tcW w:w="718" w:type="dxa"/>
            <w:tcBorders>
              <w:top w:val="nil"/>
              <w:left w:val="nil"/>
              <w:bottom w:val="nil"/>
              <w:right w:val="nil"/>
              <w:tl2br w:val="nil"/>
              <w:tr2bl w:val="nil"/>
            </w:tcBorders>
            <w:vAlign w:val="top"/>
          </w:tcPr>
          <w:p>
            <w:pPr>
              <w:pStyle w:val="0"/>
              <w:rPr>
                <w:rFonts w:hint="eastAsia"/>
              </w:rPr>
            </w:pPr>
          </w:p>
        </w:tc>
      </w:tr>
      <w:tr>
        <w:trPr>
          <w:trHeight w:val="265" w:hRule="atLeast"/>
        </w:trPr>
        <w:tc>
          <w:tcPr>
            <w:tcW w:w="1760" w:type="dxa"/>
            <w:vMerge w:val="restart"/>
            <w:tcBorders>
              <w:top w:val="double" w:color="auto" w:sz="4" w:space="0"/>
              <w:left w:val="single" w:color="auto" w:sz="18" w:space="0"/>
              <w:bottom w:val="single" w:color="auto" w:sz="18" w:space="0"/>
              <w:right w:val="double" w:color="auto" w:sz="4" w:space="0"/>
              <w:tl2br w:val="none" w:color="auto" w:sz="0" w:space="0"/>
              <w:tr2bl w:val="none" w:color="auto" w:sz="0" w:space="0"/>
            </w:tcBorders>
            <w:vAlign w:val="center"/>
          </w:tcPr>
          <w:p>
            <w:pPr>
              <w:pStyle w:val="0"/>
              <w:jc w:val="center"/>
              <w:rPr>
                <w:rFonts w:hint="default"/>
                <w:sz w:val="22"/>
              </w:rPr>
            </w:pPr>
            <w:r>
              <w:rPr>
                <w:rFonts w:hint="eastAsia" w:ascii="ＭＳ 明朝" w:hAnsi="ＭＳ 明朝" w:eastAsia="ＭＳ 明朝"/>
                <w:sz w:val="22"/>
              </w:rPr>
              <w:t>参加希</w:t>
            </w:r>
            <w:r>
              <w:rPr>
                <w:rFonts w:hint="eastAsia"/>
                <w:sz w:val="22"/>
              </w:rPr>
              <w:t>望</w:t>
            </w:r>
          </w:p>
          <w:p>
            <w:pPr>
              <w:pStyle w:val="0"/>
              <w:jc w:val="center"/>
              <w:rPr>
                <w:rFonts w:hint="default"/>
                <w:sz w:val="22"/>
              </w:rPr>
            </w:pPr>
            <w:r>
              <w:rPr>
                <w:rFonts w:hint="eastAsia" w:ascii="ＭＳ 明朝" w:hAnsi="ＭＳ 明朝" w:eastAsia="ＭＳ 明朝"/>
                <w:sz w:val="22"/>
              </w:rPr>
              <w:t>（</w:t>
            </w:r>
            <w:r>
              <w:rPr>
                <w:rFonts w:hint="default" w:asciiTheme="minorEastAsia" w:hAnsiTheme="minorEastAsia"/>
                <w:sz w:val="22"/>
              </w:rPr>
              <w:t>○</w:t>
            </w:r>
            <w:r>
              <w:rPr>
                <w:rFonts w:hint="eastAsia" w:ascii="ＭＳ 明朝" w:hAnsi="ＭＳ 明朝" w:eastAsia="ＭＳ 明朝"/>
                <w:sz w:val="22"/>
              </w:rPr>
              <w:t>をつける</w:t>
            </w:r>
            <w:r>
              <w:rPr>
                <w:rFonts w:hint="eastAsia"/>
                <w:sz w:val="22"/>
              </w:rPr>
              <w:t>）</w:t>
            </w:r>
          </w:p>
        </w:tc>
        <w:tc>
          <w:tcPr>
            <w:tcW w:w="736" w:type="dxa"/>
            <w:tcBorders>
              <w:top w:val="double" w:color="auto" w:sz="4" w:space="0"/>
              <w:left w:val="doub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１</w:t>
            </w:r>
          </w:p>
        </w:tc>
        <w:tc>
          <w:tcPr>
            <w:tcW w:w="736" w:type="dxa"/>
            <w:tcBorders>
              <w:top w:val="doub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２</w:t>
            </w:r>
          </w:p>
        </w:tc>
        <w:tc>
          <w:tcPr>
            <w:tcW w:w="736" w:type="dxa"/>
            <w:tcBorders>
              <w:top w:val="doub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３</w:t>
            </w:r>
          </w:p>
        </w:tc>
        <w:tc>
          <w:tcPr>
            <w:tcW w:w="736" w:type="dxa"/>
            <w:tcBorders>
              <w:top w:val="doub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４</w:t>
            </w:r>
          </w:p>
        </w:tc>
        <w:tc>
          <w:tcPr>
            <w:tcW w:w="736" w:type="dxa"/>
            <w:tcBorders>
              <w:top w:val="doub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５</w:t>
            </w:r>
          </w:p>
        </w:tc>
        <w:tc>
          <w:tcPr>
            <w:tcW w:w="736" w:type="dxa"/>
            <w:tcBorders>
              <w:top w:val="double" w:color="auto" w:sz="4" w:space="0"/>
              <w:left w:val="single" w:color="auto" w:sz="4" w:space="0"/>
              <w:bottom w:val="single" w:color="auto" w:sz="4" w:space="0"/>
              <w:right w:val="single" w:color="auto" w:sz="18" w:space="0"/>
              <w:tl2br w:val="nil"/>
              <w:tr2bl w:val="nil"/>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６</w:t>
            </w:r>
          </w:p>
        </w:tc>
        <w:tc>
          <w:tcPr>
            <w:tcW w:w="736" w:type="dxa"/>
            <w:tcBorders>
              <w:top w:val="nil"/>
              <w:left w:val="single" w:color="auto" w:sz="18" w:space="0"/>
              <w:bottom w:val="nil"/>
              <w:right w:val="nil"/>
              <w:tl2br w:val="nil"/>
              <w:tr2bl w:val="nil"/>
            </w:tcBorders>
            <w:vAlign w:val="top"/>
          </w:tcPr>
          <w:p>
            <w:pPr>
              <w:pStyle w:val="0"/>
              <w:rPr>
                <w:rFonts w:hint="eastAsia" w:asciiTheme="minorEastAsia" w:hAnsiTheme="minorEastAsia" w:eastAsiaTheme="minorEastAsia"/>
              </w:rPr>
            </w:pPr>
          </w:p>
        </w:tc>
        <w:tc>
          <w:tcPr>
            <w:tcW w:w="696" w:type="dxa"/>
            <w:tcBorders>
              <w:top w:val="nil"/>
              <w:left w:val="nil"/>
              <w:bottom w:val="nil"/>
              <w:right w:val="nil"/>
              <w:tl2br w:val="nil"/>
              <w:tr2bl w:val="nil"/>
            </w:tcBorders>
            <w:vAlign w:val="top"/>
          </w:tcPr>
          <w:p>
            <w:pPr>
              <w:pStyle w:val="0"/>
              <w:rPr>
                <w:rFonts w:hint="eastAsia" w:asciiTheme="minorEastAsia" w:hAnsiTheme="minorEastAsia" w:eastAsiaTheme="minorEastAsia"/>
              </w:rPr>
            </w:pPr>
          </w:p>
        </w:tc>
        <w:tc>
          <w:tcPr>
            <w:tcW w:w="740" w:type="dxa"/>
            <w:tcBorders>
              <w:top w:val="nil"/>
              <w:left w:val="nil"/>
              <w:bottom w:val="nil"/>
              <w:right w:val="nil"/>
              <w:tl2br w:val="nil"/>
              <w:tr2bl w:val="nil"/>
            </w:tcBorders>
            <w:vAlign w:val="top"/>
          </w:tcPr>
          <w:p>
            <w:pPr>
              <w:pStyle w:val="0"/>
              <w:rPr>
                <w:rFonts w:hint="eastAsia" w:asciiTheme="minorEastAsia" w:hAnsiTheme="minorEastAsia" w:eastAsiaTheme="minorEastAsia"/>
              </w:rPr>
            </w:pPr>
          </w:p>
        </w:tc>
        <w:tc>
          <w:tcPr>
            <w:tcW w:w="736" w:type="dxa"/>
            <w:tcBorders>
              <w:top w:val="nil"/>
              <w:left w:val="nil"/>
              <w:bottom w:val="nil"/>
              <w:right w:val="nil"/>
              <w:tl2br w:val="nil"/>
              <w:tr2bl w:val="nil"/>
            </w:tcBorders>
            <w:vAlign w:val="top"/>
          </w:tcPr>
          <w:p>
            <w:pPr>
              <w:pStyle w:val="0"/>
              <w:rPr>
                <w:rFonts w:hint="eastAsia" w:asciiTheme="minorEastAsia" w:hAnsiTheme="minorEastAsia" w:eastAsiaTheme="minorEastAsia"/>
                <w:sz w:val="22"/>
              </w:rPr>
            </w:pPr>
          </w:p>
        </w:tc>
      </w:tr>
      <w:tr>
        <w:trPr>
          <w:trHeight w:val="565" w:hRule="atLeast"/>
        </w:trPr>
        <w:tc>
          <w:tcPr>
            <w:tcW w:w="1760" w:type="dxa"/>
            <w:vMerge w:val="continue"/>
            <w:tcBorders>
              <w:top w:val="double" w:color="auto" w:sz="4" w:space="0"/>
              <w:left w:val="single" w:color="auto" w:sz="18" w:space="0"/>
              <w:bottom w:val="single" w:color="auto" w:sz="18" w:space="0"/>
              <w:right w:val="double" w:color="auto" w:sz="4" w:space="0"/>
              <w:tl2br w:val="none" w:color="auto" w:sz="0" w:space="0"/>
              <w:tr2bl w:val="none" w:color="auto" w:sz="0" w:space="0"/>
            </w:tcBorders>
            <w:vAlign w:val="center"/>
          </w:tcPr>
          <w:p>
            <w:pPr>
              <w:pStyle w:val="0"/>
              <w:rPr>
                <w:rFonts w:hint="default"/>
                <w:sz w:val="22"/>
              </w:rPr>
            </w:pPr>
          </w:p>
        </w:tc>
        <w:tc>
          <w:tcPr>
            <w:tcW w:w="736" w:type="dxa"/>
            <w:tcBorders>
              <w:top w:val="single" w:color="auto" w:sz="4" w:space="0"/>
              <w:left w:val="doub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sz w:val="22"/>
              </w:rPr>
            </w:pPr>
          </w:p>
        </w:tc>
        <w:tc>
          <w:tcPr>
            <w:tcW w:w="736"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rPr>
            </w:pPr>
          </w:p>
        </w:tc>
        <w:tc>
          <w:tcPr>
            <w:tcW w:w="736"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rPr>
            </w:pPr>
          </w:p>
        </w:tc>
        <w:tc>
          <w:tcPr>
            <w:tcW w:w="736"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rPr>
            </w:pPr>
          </w:p>
        </w:tc>
        <w:tc>
          <w:tcPr>
            <w:tcW w:w="736"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rPr>
            </w:pPr>
          </w:p>
        </w:tc>
        <w:tc>
          <w:tcPr>
            <w:tcW w:w="736"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center"/>
              <w:rPr>
                <w:rFonts w:hint="eastAsia" w:asciiTheme="minorEastAsia" w:hAnsiTheme="minorEastAsia" w:eastAsiaTheme="minorEastAsia"/>
              </w:rPr>
            </w:pPr>
          </w:p>
        </w:tc>
        <w:tc>
          <w:tcPr>
            <w:tcW w:w="736" w:type="dxa"/>
            <w:tcBorders>
              <w:top w:val="nil"/>
              <w:left w:val="single" w:color="auto" w:sz="18" w:space="0"/>
              <w:bottom w:val="nil"/>
              <w:right w:val="nil"/>
              <w:tl2br w:val="nil"/>
              <w:tr2bl w:val="nil"/>
            </w:tcBorders>
            <w:vAlign w:val="center"/>
          </w:tcPr>
          <w:p>
            <w:pPr>
              <w:pStyle w:val="0"/>
              <w:rPr>
                <w:rFonts w:hint="eastAsia" w:asciiTheme="minorEastAsia" w:hAnsiTheme="minorEastAsia" w:eastAsiaTheme="minorEastAsia"/>
              </w:rPr>
            </w:pPr>
          </w:p>
        </w:tc>
        <w:tc>
          <w:tcPr>
            <w:tcW w:w="696" w:type="dxa"/>
            <w:tcBorders>
              <w:top w:val="nil"/>
              <w:left w:val="nil"/>
              <w:bottom w:val="nil"/>
              <w:right w:val="nil"/>
              <w:tl2br w:val="nil"/>
              <w:tr2bl w:val="nil"/>
            </w:tcBorders>
            <w:vAlign w:val="center"/>
          </w:tcPr>
          <w:p>
            <w:pPr>
              <w:pStyle w:val="0"/>
              <w:rPr>
                <w:rFonts w:hint="eastAsia" w:asciiTheme="minorEastAsia" w:hAnsiTheme="minorEastAsia" w:eastAsiaTheme="minorEastAsia"/>
              </w:rPr>
            </w:pPr>
          </w:p>
        </w:tc>
        <w:tc>
          <w:tcPr>
            <w:tcW w:w="740" w:type="dxa"/>
            <w:tcBorders>
              <w:top w:val="nil"/>
              <w:left w:val="nil"/>
              <w:bottom w:val="nil"/>
              <w:right w:val="nil"/>
              <w:tl2br w:val="nil"/>
              <w:tr2bl w:val="nil"/>
            </w:tcBorders>
            <w:vAlign w:val="center"/>
          </w:tcPr>
          <w:p>
            <w:pPr>
              <w:pStyle w:val="0"/>
              <w:rPr>
                <w:rFonts w:hint="eastAsia" w:asciiTheme="minorEastAsia" w:hAnsiTheme="minorEastAsia" w:eastAsiaTheme="minorEastAsia"/>
              </w:rPr>
            </w:pPr>
          </w:p>
        </w:tc>
        <w:tc>
          <w:tcPr>
            <w:tcW w:w="736" w:type="dxa"/>
            <w:tcBorders>
              <w:top w:val="nil"/>
              <w:left w:val="nil"/>
              <w:bottom w:val="nil"/>
              <w:right w:val="nil"/>
              <w:tl2br w:val="nil"/>
              <w:tr2bl w:val="nil"/>
            </w:tcBorders>
            <w:vAlign w:val="center"/>
          </w:tcPr>
          <w:p>
            <w:pPr>
              <w:pStyle w:val="0"/>
              <w:rPr>
                <w:rFonts w:hint="eastAsia" w:asciiTheme="minorEastAsia" w:hAnsiTheme="minorEastAsia" w:eastAsiaTheme="minorEastAsia"/>
                <w:sz w:val="22"/>
              </w:rPr>
            </w:pPr>
          </w:p>
        </w:tc>
      </w:tr>
    </w:tbl>
    <w:p>
      <w:pPr>
        <w:pStyle w:val="0"/>
        <w:rPr>
          <w:rFonts w:hint="default"/>
          <w:sz w:val="22"/>
        </w:rPr>
      </w:pPr>
    </w:p>
    <w:p>
      <w:pPr>
        <w:pStyle w:val="0"/>
        <w:rPr>
          <w:rFonts w:hint="default"/>
          <w:sz w:val="22"/>
        </w:rPr>
      </w:pPr>
      <w:r>
        <w:rPr>
          <w:rFonts w:hint="eastAsia"/>
          <w:sz w:val="22"/>
        </w:rPr>
        <w:t>※申込者所在地が津山市内又は津山市に隣接する岡山県の市町内で無い場合の、津山市内又は津山市　</w:t>
      </w:r>
    </w:p>
    <w:p>
      <w:pPr>
        <w:pStyle w:val="0"/>
        <w:ind w:firstLine="203" w:firstLineChars="100"/>
        <w:rPr>
          <w:rFonts w:hint="default"/>
          <w:sz w:val="22"/>
        </w:rPr>
      </w:pPr>
      <w:r>
        <w:rPr>
          <w:rFonts w:hint="eastAsia"/>
          <w:sz w:val="22"/>
        </w:rPr>
        <w:t>に隣接する岡山県の市町内の本店、支店又は営業所</w:t>
      </w:r>
    </w:p>
    <w:p>
      <w:pPr>
        <w:pStyle w:val="0"/>
        <w:rPr>
          <w:rFonts w:hint="default"/>
          <w:sz w:val="22"/>
          <w:u w:val="single" w:color="auto"/>
        </w:rPr>
      </w:pPr>
      <w:r>
        <w:rPr>
          <w:rFonts w:hint="eastAsia"/>
          <w:sz w:val="22"/>
        </w:rPr>
        <w:t>　</w:t>
      </w:r>
      <w:r>
        <w:rPr>
          <w:rFonts w:hint="eastAsia"/>
          <w:sz w:val="22"/>
          <w:u w:val="single" w:color="auto"/>
        </w:rPr>
        <w:t>所在地　　　　　　　　　　　　　　　　　　　　　</w:t>
      </w:r>
    </w:p>
    <w:p>
      <w:pPr>
        <w:pStyle w:val="0"/>
        <w:tabs>
          <w:tab w:val="left" w:leader="none" w:pos="4372"/>
        </w:tabs>
        <w:rPr>
          <w:rFonts w:hint="default"/>
          <w:sz w:val="22"/>
          <w:u w:val="single" w:color="auto"/>
        </w:rPr>
      </w:pPr>
      <w:r>
        <w:rPr>
          <w:rFonts w:hint="eastAsia"/>
          <w:sz w:val="22"/>
        </w:rPr>
        <w:t>　</w:t>
      </w:r>
      <w:r>
        <w:rPr>
          <w:rFonts w:hint="eastAsia"/>
          <w:sz w:val="22"/>
          <w:u w:val="single" w:color="auto"/>
        </w:rPr>
        <w:t>名　称　　　　　　　　　　　　　　　　　　　　　</w:t>
      </w:r>
    </w:p>
    <w:p>
      <w:pPr>
        <w:pStyle w:val="0"/>
        <w:tabs>
          <w:tab w:val="left" w:leader="none" w:pos="4837"/>
        </w:tabs>
        <w:rPr>
          <w:rFonts w:hint="default"/>
          <w:sz w:val="22"/>
        </w:rPr>
      </w:pPr>
    </w:p>
    <w:p>
      <w:pPr>
        <w:pStyle w:val="0"/>
        <w:tabs>
          <w:tab w:val="left" w:leader="none" w:pos="4837"/>
        </w:tabs>
        <w:rPr>
          <w:rFonts w:hint="default"/>
          <w:sz w:val="22"/>
        </w:rPr>
      </w:pPr>
    </w:p>
    <w:p>
      <w:pPr>
        <w:pStyle w:val="0"/>
        <w:tabs>
          <w:tab w:val="left" w:leader="none" w:pos="4837"/>
        </w:tabs>
        <w:rPr>
          <w:rFonts w:hint="default"/>
          <w:sz w:val="22"/>
        </w:rPr>
      </w:pPr>
      <w:bookmarkStart w:id="0" w:name="_GoBack"/>
      <w:bookmarkEnd w:id="0"/>
    </w:p>
    <w:p>
      <w:pPr>
        <w:pStyle w:val="0"/>
        <w:rPr>
          <w:rFonts w:hint="default"/>
          <w:sz w:val="20"/>
        </w:rPr>
      </w:pPr>
      <w:r>
        <w:rPr>
          <w:rFonts w:hint="eastAsia"/>
          <w:sz w:val="20"/>
        </w:rPr>
        <w:t>【添付書類】</w:t>
      </w:r>
    </w:p>
    <w:tbl>
      <w:tblPr>
        <w:tblStyle w:val="28"/>
        <w:tblpPr w:leftFromText="142" w:rightFromText="142" w:topFromText="0" w:bottomFromText="0" w:vertAnchor="text" w:horzAnchor="margin" w:tblpXSpec="left" w:tblpY="10"/>
        <w:tblW w:w="9268" w:type="dxa"/>
        <w:tblLayout w:type="fixed"/>
        <w:tblLook w:firstRow="1" w:lastRow="0" w:firstColumn="1" w:lastColumn="0" w:noHBand="0" w:noVBand="1" w:val="04A0"/>
      </w:tblPr>
      <w:tblGrid>
        <w:gridCol w:w="4634"/>
        <w:gridCol w:w="4634"/>
      </w:tblGrid>
      <w:tr>
        <w:trPr/>
        <w:tc>
          <w:tcPr>
            <w:tcW w:w="4634" w:type="dxa"/>
            <w:vAlign w:val="top"/>
          </w:tcPr>
          <w:p>
            <w:pPr>
              <w:pStyle w:val="0"/>
              <w:jc w:val="center"/>
              <w:rPr>
                <w:rFonts w:hint="default"/>
                <w:sz w:val="20"/>
              </w:rPr>
            </w:pPr>
            <w:r>
              <w:rPr>
                <w:rFonts w:hint="eastAsia"/>
                <w:sz w:val="20"/>
              </w:rPr>
              <w:t>法　人</w:t>
            </w:r>
          </w:p>
        </w:tc>
        <w:tc>
          <w:tcPr>
            <w:tcW w:w="4634" w:type="dxa"/>
            <w:vAlign w:val="top"/>
          </w:tcPr>
          <w:p>
            <w:pPr>
              <w:pStyle w:val="0"/>
              <w:jc w:val="center"/>
              <w:rPr>
                <w:rFonts w:hint="default"/>
                <w:sz w:val="20"/>
              </w:rPr>
            </w:pPr>
            <w:r>
              <w:rPr>
                <w:rFonts w:hint="eastAsia"/>
                <w:sz w:val="20"/>
              </w:rPr>
              <w:t>個　人</w:t>
            </w:r>
          </w:p>
        </w:tc>
      </w:tr>
      <w:tr>
        <w:trPr>
          <w:trHeight w:val="2638" w:hRule="atLeast"/>
        </w:trPr>
        <w:tc>
          <w:tcPr>
            <w:tcW w:w="4634" w:type="dxa"/>
            <w:vAlign w:val="top"/>
          </w:tcPr>
          <w:p>
            <w:pPr>
              <w:pStyle w:val="25"/>
              <w:numPr>
                <w:ilvl w:val="0"/>
                <w:numId w:val="1"/>
              </w:numPr>
              <w:ind w:leftChars="0"/>
              <w:rPr>
                <w:rFonts w:hint="default"/>
                <w:sz w:val="20"/>
              </w:rPr>
            </w:pPr>
            <w:r>
              <w:rPr>
                <w:rFonts w:hint="eastAsia"/>
                <w:sz w:val="20"/>
              </w:rPr>
              <w:t>販売品目一覧表（様式第２号）</w:t>
            </w:r>
          </w:p>
          <w:p>
            <w:pPr>
              <w:pStyle w:val="25"/>
              <w:numPr>
                <w:ilvl w:val="0"/>
                <w:numId w:val="1"/>
              </w:numPr>
              <w:ind w:leftChars="0"/>
              <w:rPr>
                <w:rFonts w:hint="default"/>
                <w:sz w:val="20"/>
              </w:rPr>
            </w:pPr>
            <w:r>
              <w:rPr>
                <w:rFonts w:hint="eastAsia"/>
                <w:sz w:val="20"/>
              </w:rPr>
              <w:t>設置を予定している自動販売機のカタログ</w:t>
            </w:r>
          </w:p>
          <w:p>
            <w:pPr>
              <w:pStyle w:val="25"/>
              <w:numPr>
                <w:ilvl w:val="0"/>
                <w:numId w:val="1"/>
              </w:numPr>
              <w:ind w:leftChars="0"/>
              <w:rPr>
                <w:rFonts w:hint="default"/>
                <w:sz w:val="20"/>
              </w:rPr>
            </w:pPr>
            <w:r>
              <w:rPr>
                <w:rFonts w:hint="eastAsia"/>
                <w:sz w:val="20"/>
              </w:rPr>
              <w:t>登記事項証明書</w:t>
            </w:r>
          </w:p>
          <w:p>
            <w:pPr>
              <w:pStyle w:val="25"/>
              <w:numPr>
                <w:ilvl w:val="0"/>
                <w:numId w:val="1"/>
              </w:numPr>
              <w:ind w:leftChars="0"/>
              <w:rPr>
                <w:rFonts w:hint="default"/>
                <w:sz w:val="20"/>
              </w:rPr>
            </w:pPr>
            <w:r>
              <w:rPr>
                <w:rFonts w:hint="eastAsia"/>
                <w:sz w:val="20"/>
              </w:rPr>
              <w:t>印鑑証明書</w:t>
            </w:r>
          </w:p>
          <w:p>
            <w:pPr>
              <w:pStyle w:val="25"/>
              <w:numPr>
                <w:ilvl w:val="0"/>
                <w:numId w:val="1"/>
              </w:numPr>
              <w:ind w:leftChars="0"/>
              <w:rPr>
                <w:rFonts w:hint="default"/>
                <w:sz w:val="20"/>
              </w:rPr>
            </w:pPr>
            <w:r>
              <w:rPr>
                <w:rFonts w:hint="eastAsia"/>
                <w:sz w:val="20"/>
              </w:rPr>
              <w:t>決算関係書類</w:t>
            </w:r>
          </w:p>
          <w:p>
            <w:pPr>
              <w:pStyle w:val="25"/>
              <w:numPr>
                <w:ilvl w:val="0"/>
                <w:numId w:val="1"/>
              </w:numPr>
              <w:ind w:leftChars="0"/>
              <w:rPr>
                <w:rFonts w:hint="default"/>
                <w:sz w:val="20"/>
              </w:rPr>
            </w:pPr>
            <w:r>
              <w:rPr>
                <w:rFonts w:hint="eastAsia"/>
                <w:sz w:val="20"/>
              </w:rPr>
              <w:t>役員一覧</w:t>
            </w:r>
          </w:p>
          <w:p>
            <w:pPr>
              <w:pStyle w:val="25"/>
              <w:numPr>
                <w:ilvl w:val="0"/>
                <w:numId w:val="1"/>
              </w:numPr>
              <w:ind w:leftChars="0"/>
              <w:rPr>
                <w:rFonts w:hint="default"/>
                <w:sz w:val="20"/>
              </w:rPr>
            </w:pPr>
            <w:r>
              <w:rPr>
                <w:rFonts w:hint="eastAsia"/>
                <w:sz w:val="20"/>
              </w:rPr>
              <w:t>消費税及び地方消費税の完納証明書</w:t>
            </w:r>
          </w:p>
          <w:p>
            <w:pPr>
              <w:pStyle w:val="25"/>
              <w:numPr>
                <w:ilvl w:val="0"/>
                <w:numId w:val="1"/>
              </w:numPr>
              <w:ind w:leftChars="0"/>
              <w:rPr>
                <w:rFonts w:hint="default"/>
                <w:sz w:val="20"/>
              </w:rPr>
            </w:pPr>
            <w:r>
              <w:rPr>
                <w:rFonts w:hint="eastAsia"/>
                <w:sz w:val="20"/>
              </w:rPr>
              <w:t>津山市税の納税証明書（代表者分を含む）</w:t>
            </w:r>
          </w:p>
          <w:p>
            <w:pPr>
              <w:pStyle w:val="25"/>
              <w:numPr>
                <w:ilvl w:val="0"/>
                <w:numId w:val="1"/>
              </w:numPr>
              <w:ind w:leftChars="0"/>
              <w:rPr>
                <w:rFonts w:hint="default" w:ascii="Century" w:hAnsi="Century" w:eastAsia="ＭＳ 明朝"/>
                <w:sz w:val="20"/>
              </w:rPr>
            </w:pPr>
            <w:r>
              <w:rPr>
                <w:rFonts w:hint="eastAsia" w:ascii="Century" w:hAnsi="Century" w:eastAsia="ＭＳ 明朝"/>
                <w:sz w:val="20"/>
              </w:rPr>
              <w:t>津山市暴力団排除条例に係る誓約書</w:t>
            </w:r>
          </w:p>
        </w:tc>
        <w:tc>
          <w:tcPr>
            <w:tcW w:w="4634" w:type="dxa"/>
            <w:vAlign w:val="top"/>
          </w:tcPr>
          <w:p>
            <w:pPr>
              <w:pStyle w:val="25"/>
              <w:numPr>
                <w:ilvl w:val="0"/>
                <w:numId w:val="1"/>
              </w:numPr>
              <w:ind w:leftChars="0"/>
              <w:rPr>
                <w:rFonts w:hint="default"/>
                <w:sz w:val="20"/>
              </w:rPr>
            </w:pPr>
            <w:r>
              <w:rPr>
                <w:rFonts w:hint="eastAsia"/>
                <w:sz w:val="20"/>
              </w:rPr>
              <w:t>販売品目一覧表（様式第２号）</w:t>
            </w:r>
          </w:p>
          <w:p>
            <w:pPr>
              <w:pStyle w:val="25"/>
              <w:numPr>
                <w:ilvl w:val="0"/>
                <w:numId w:val="1"/>
              </w:numPr>
              <w:ind w:leftChars="0"/>
              <w:rPr>
                <w:rFonts w:hint="default"/>
                <w:sz w:val="20"/>
              </w:rPr>
            </w:pPr>
            <w:r>
              <w:rPr>
                <w:rFonts w:hint="eastAsia"/>
                <w:sz w:val="20"/>
              </w:rPr>
              <w:t>設置を予定している自動販売機のカタログ</w:t>
            </w:r>
          </w:p>
          <w:p>
            <w:pPr>
              <w:pStyle w:val="25"/>
              <w:numPr>
                <w:ilvl w:val="0"/>
                <w:numId w:val="1"/>
              </w:numPr>
              <w:ind w:leftChars="0"/>
              <w:rPr>
                <w:rFonts w:hint="default"/>
                <w:sz w:val="20"/>
              </w:rPr>
            </w:pPr>
            <w:r>
              <w:rPr>
                <w:rFonts w:hint="eastAsia"/>
                <w:sz w:val="20"/>
              </w:rPr>
              <w:t>本籍地の市町村長が発行する身分証明書</w:t>
            </w:r>
          </w:p>
          <w:p>
            <w:pPr>
              <w:pStyle w:val="25"/>
              <w:numPr>
                <w:ilvl w:val="0"/>
                <w:numId w:val="1"/>
              </w:numPr>
              <w:ind w:leftChars="0"/>
              <w:rPr>
                <w:rFonts w:hint="default"/>
                <w:sz w:val="20"/>
              </w:rPr>
            </w:pPr>
            <w:r>
              <w:rPr>
                <w:rFonts w:hint="eastAsia"/>
                <w:sz w:val="20"/>
              </w:rPr>
              <w:t>印鑑証明書</w:t>
            </w:r>
          </w:p>
          <w:p>
            <w:pPr>
              <w:pStyle w:val="25"/>
              <w:numPr>
                <w:ilvl w:val="0"/>
                <w:numId w:val="1"/>
              </w:numPr>
              <w:ind w:leftChars="0"/>
              <w:rPr>
                <w:rFonts w:hint="default"/>
                <w:sz w:val="20"/>
              </w:rPr>
            </w:pPr>
            <w:r>
              <w:rPr>
                <w:rFonts w:hint="eastAsia"/>
                <w:sz w:val="20"/>
              </w:rPr>
              <w:t>後見登記等に関する登記事項証明書</w:t>
            </w:r>
          </w:p>
          <w:p>
            <w:pPr>
              <w:pStyle w:val="25"/>
              <w:numPr>
                <w:ilvl w:val="0"/>
                <w:numId w:val="1"/>
              </w:numPr>
              <w:ind w:leftChars="0"/>
              <w:rPr>
                <w:rFonts w:hint="default"/>
                <w:sz w:val="20"/>
              </w:rPr>
            </w:pPr>
            <w:r>
              <w:rPr>
                <w:rFonts w:hint="eastAsia"/>
                <w:sz w:val="20"/>
              </w:rPr>
              <w:t>消費税及び地方消費税の完納証明書</w:t>
            </w:r>
          </w:p>
          <w:p>
            <w:pPr>
              <w:pStyle w:val="25"/>
              <w:numPr>
                <w:ilvl w:val="0"/>
                <w:numId w:val="1"/>
              </w:numPr>
              <w:ind w:leftChars="0"/>
              <w:rPr>
                <w:rFonts w:hint="default"/>
                <w:sz w:val="20"/>
              </w:rPr>
            </w:pPr>
            <w:r>
              <w:rPr>
                <w:rFonts w:hint="eastAsia"/>
                <w:sz w:val="20"/>
              </w:rPr>
              <w:t>津山市税の納税証明書</w:t>
            </w:r>
          </w:p>
          <w:p>
            <w:pPr>
              <w:pStyle w:val="25"/>
              <w:numPr>
                <w:ilvl w:val="0"/>
                <w:numId w:val="1"/>
              </w:numPr>
              <w:ind w:leftChars="0"/>
              <w:rPr>
                <w:rFonts w:hint="default"/>
                <w:sz w:val="20"/>
              </w:rPr>
            </w:pPr>
            <w:r>
              <w:rPr>
                <w:rFonts w:hint="eastAsia"/>
                <w:sz w:val="20"/>
              </w:rPr>
              <w:t>津山市暴力団排除条例に係る誓約書</w:t>
            </w:r>
          </w:p>
        </w:tc>
      </w:tr>
    </w:tbl>
    <w:p>
      <w:pPr>
        <w:pStyle w:val="0"/>
        <w:rPr>
          <w:rFonts w:hint="default"/>
          <w:sz w:val="20"/>
        </w:rPr>
      </w:pPr>
    </w:p>
    <w:sectPr>
      <w:pgSz w:w="11906" w:h="16838"/>
      <w:pgMar w:top="426" w:right="1418" w:bottom="426" w:left="1418" w:header="851" w:footer="992" w:gutter="0"/>
      <w:cols w:space="720"/>
      <w:textDirection w:val="lrTb"/>
      <w:docGrid w:type="linesAndChars" w:linePitch="310"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1042968"/>
    <w:lvl w:ilvl="0" w:tplc="29AC0B9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7"/>
  <w:bordersDoNotSurroundHeader/>
  <w:bordersDoNotSurroundFooter/>
  <w:defaultTabStop w:val="840"/>
  <w:drawingGridHorizontalSpacing w:val="193"/>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24</Words>
  <Characters>671</Characters>
  <Application>JUST Note</Application>
  <Lines>388</Lines>
  <Paragraphs>76</Paragraphs>
  <Company>office</Company>
  <CharactersWithSpaces>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ZAISAN</cp:lastModifiedBy>
  <cp:lastPrinted>2021-11-16T02:43:49Z</cp:lastPrinted>
  <dcterms:created xsi:type="dcterms:W3CDTF">2013-02-04T07:57:00Z</dcterms:created>
  <dcterms:modified xsi:type="dcterms:W3CDTF">2021-11-29T07:29:11Z</dcterms:modified>
  <cp:revision>44</cp:revision>
</cp:coreProperties>
</file>