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spacing w:before="0" w:beforeLines="0" w:beforeAutospacing="0" w:after="0" w:afterLines="0" w:afterAutospacing="0" w:line="420" w:lineRule="atLeast"/>
        <w:ind w:left="840" w:hanging="210"/>
        <w:jc w:val="left"/>
        <w:rPr>
          <w:rFonts w:hint="eastAsia" w:ascii="ＭＳ 明朝" w:hAnsi="ＭＳ 明朝" w:eastAsia="ＭＳ 明朝"/>
          <w:b w:val="0"/>
          <w:i w:val="0"/>
          <w:strike w:val="0"/>
          <w:color w:val="000000"/>
          <w:sz w:val="21"/>
          <w:u w:val="none"/>
        </w:rPr>
      </w:pPr>
      <w:bookmarkStart w:id="0" w:name="_GoBack"/>
      <w:bookmarkEnd w:id="0"/>
      <w:r>
        <w:rPr>
          <w:rFonts w:hint="eastAsia" w:ascii="ＭＳ 明朝" w:hAnsi="ＭＳ 明朝" w:eastAsia="ＭＳ 明朝"/>
          <w:b w:val="0"/>
          <w:i w:val="0"/>
          <w:strike w:val="0"/>
          <w:color w:val="000000"/>
          <w:sz w:val="21"/>
          <w:u w:val="none"/>
        </w:rPr>
        <w:t>○津山市広告掲載要綱</w:t>
      </w:r>
    </w:p>
    <w:p>
      <w:pPr>
        <w:pStyle w:val="0"/>
        <w:autoSpaceDE w:val="0"/>
        <w:autoSpaceDN w:val="0"/>
        <w:adjustRightInd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平成１９年３月３０日</w:t>
      </w:r>
    </w:p>
    <w:p>
      <w:pPr>
        <w:pStyle w:val="0"/>
        <w:autoSpaceDE w:val="0"/>
        <w:autoSpaceDN w:val="0"/>
        <w:adjustRightInd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津山市告示第１９８号</w:t>
      </w:r>
    </w:p>
    <w:p>
      <w:pPr>
        <w:pStyle w:val="0"/>
        <w:autoSpaceDE w:val="0"/>
        <w:autoSpaceDN w:val="0"/>
        <w:adjustRightInd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改正　平成２０年３月３１日告示第１９８号</w:t>
      </w:r>
    </w:p>
    <w:p>
      <w:pPr>
        <w:pStyle w:val="0"/>
        <w:autoSpaceDE w:val="0"/>
        <w:autoSpaceDN w:val="0"/>
        <w:adjustRightInd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平成２２年５月１日告示第３０号</w:t>
      </w:r>
    </w:p>
    <w:p>
      <w:pPr>
        <w:pStyle w:val="0"/>
        <w:autoSpaceDE w:val="0"/>
        <w:autoSpaceDN w:val="0"/>
        <w:adjustRightInd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平成２２年７月２０日告示第７５号</w:t>
      </w:r>
    </w:p>
    <w:p>
      <w:pPr>
        <w:pStyle w:val="0"/>
        <w:autoSpaceDE w:val="0"/>
        <w:autoSpaceDN w:val="0"/>
        <w:adjustRightInd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平成２３年３月３１日告示第１８１号</w:t>
      </w:r>
    </w:p>
    <w:p>
      <w:pPr>
        <w:pStyle w:val="0"/>
        <w:autoSpaceDE w:val="0"/>
        <w:autoSpaceDN w:val="0"/>
        <w:adjustRightInd w:val="0"/>
        <w:spacing w:before="0" w:beforeLines="0" w:beforeAutospacing="0" w:after="0" w:afterLines="0" w:afterAutospacing="0" w:line="420" w:lineRule="atLeast"/>
        <w:ind w:firstLine="0"/>
        <w:jc w:val="righ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平成２７年４月１日告示第２９号</w:t>
      </w:r>
    </w:p>
    <w:p>
      <w:pPr>
        <w:pStyle w:val="0"/>
        <w:autoSpaceDE w:val="0"/>
        <w:autoSpaceDN w:val="0"/>
        <w:adjustRightInd w:val="0"/>
        <w:spacing w:before="0" w:beforeLines="0" w:beforeAutospacing="0" w:after="0" w:afterLines="0" w:afterAutospacing="0" w:line="420" w:lineRule="atLeast"/>
        <w:ind w:left="210" w:firstLine="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（趣旨）</w:t>
      </w:r>
    </w:p>
    <w:p>
      <w:pPr>
        <w:pStyle w:val="0"/>
        <w:autoSpaceDE w:val="0"/>
        <w:autoSpaceDN w:val="0"/>
        <w:adjustRightInd w:val="0"/>
        <w:spacing w:before="0" w:beforeLines="0" w:beforeAutospacing="0" w:after="0" w:afterLines="0" w:afterAutospacing="0" w:line="420" w:lineRule="atLeast"/>
        <w:ind w:left="21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第１条　この告示は，市民サービスの向上と地域経済の活性化を図るとともに，市の新たな財源を確保することを目的として，市の資産を有効活用し，民間企業等の広告を掲載し，又は掲出すること（以下「広告掲載」という。）に関して，必要な事項を定めるものとする。</w:t>
      </w:r>
    </w:p>
    <w:p>
      <w:pPr>
        <w:pStyle w:val="0"/>
        <w:autoSpaceDE w:val="0"/>
        <w:autoSpaceDN w:val="0"/>
        <w:adjustRightInd w:val="0"/>
        <w:spacing w:before="0" w:beforeLines="0" w:beforeAutospacing="0" w:after="0" w:afterLines="0" w:afterAutospacing="0" w:line="420" w:lineRule="atLeast"/>
        <w:ind w:left="210" w:firstLine="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（広告媒体）</w:t>
      </w:r>
    </w:p>
    <w:p>
      <w:pPr>
        <w:pStyle w:val="0"/>
        <w:autoSpaceDE w:val="0"/>
        <w:autoSpaceDN w:val="0"/>
        <w:adjustRightInd w:val="0"/>
        <w:spacing w:before="0" w:beforeLines="0" w:beforeAutospacing="0" w:after="0" w:afterLines="0" w:afterAutospacing="0" w:line="420" w:lineRule="atLeast"/>
        <w:ind w:left="21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第２条　広告掲載が可能な市の資産は，次の各号に掲げるもののうち，市長が適当と認めるものとする。</w:t>
      </w:r>
    </w:p>
    <w:p>
      <w:pPr>
        <w:pStyle w:val="0"/>
        <w:autoSpaceDE w:val="0"/>
        <w:autoSpaceDN w:val="0"/>
        <w:adjustRightInd w:val="0"/>
        <w:spacing w:before="0" w:beforeLines="0" w:beforeAutospacing="0" w:after="0" w:afterLines="0" w:afterAutospacing="0" w:line="420" w:lineRule="atLeast"/>
        <w:ind w:left="42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（１）　市が発行する刊行物及び印刷物</w:t>
      </w:r>
    </w:p>
    <w:p>
      <w:pPr>
        <w:pStyle w:val="0"/>
        <w:autoSpaceDE w:val="0"/>
        <w:autoSpaceDN w:val="0"/>
        <w:adjustRightInd w:val="0"/>
        <w:spacing w:before="0" w:beforeLines="0" w:beforeAutospacing="0" w:after="0" w:afterLines="0" w:afterAutospacing="0" w:line="420" w:lineRule="atLeast"/>
        <w:ind w:left="42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（２）　市のホームページ</w:t>
      </w:r>
    </w:p>
    <w:p>
      <w:pPr>
        <w:pStyle w:val="0"/>
        <w:autoSpaceDE w:val="0"/>
        <w:autoSpaceDN w:val="0"/>
        <w:adjustRightInd w:val="0"/>
        <w:spacing w:before="0" w:beforeLines="0" w:beforeAutospacing="0" w:after="0" w:afterLines="0" w:afterAutospacing="0" w:line="420" w:lineRule="atLeast"/>
        <w:ind w:left="42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（３）　市の財産</w:t>
      </w:r>
    </w:p>
    <w:p>
      <w:pPr>
        <w:pStyle w:val="0"/>
        <w:autoSpaceDE w:val="0"/>
        <w:autoSpaceDN w:val="0"/>
        <w:adjustRightInd w:val="0"/>
        <w:spacing w:before="0" w:beforeLines="0" w:beforeAutospacing="0" w:after="0" w:afterLines="0" w:afterAutospacing="0" w:line="420" w:lineRule="atLeast"/>
        <w:ind w:left="42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（４）　前３号に掲げるもののほか，広告媒体として活用できると認められるもの</w:t>
      </w:r>
    </w:p>
    <w:p>
      <w:pPr>
        <w:pStyle w:val="0"/>
        <w:autoSpaceDE w:val="0"/>
        <w:autoSpaceDN w:val="0"/>
        <w:adjustRightInd w:val="0"/>
        <w:spacing w:before="0" w:beforeLines="0" w:beforeAutospacing="0" w:after="0" w:afterLines="0" w:afterAutospacing="0" w:line="420" w:lineRule="atLeast"/>
        <w:ind w:left="210" w:firstLine="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（広告掲載の基準）</w:t>
      </w:r>
    </w:p>
    <w:p>
      <w:pPr>
        <w:pStyle w:val="0"/>
        <w:autoSpaceDE w:val="0"/>
        <w:autoSpaceDN w:val="0"/>
        <w:adjustRightInd w:val="0"/>
        <w:spacing w:before="0" w:beforeLines="0" w:beforeAutospacing="0" w:after="0" w:afterLines="0" w:afterAutospacing="0" w:line="420" w:lineRule="atLeast"/>
        <w:ind w:left="21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第３条　次の各号のいずれかに該当する広告は，広告掲載の対象としない。</w:t>
      </w:r>
    </w:p>
    <w:p>
      <w:pPr>
        <w:pStyle w:val="0"/>
        <w:autoSpaceDE w:val="0"/>
        <w:autoSpaceDN w:val="0"/>
        <w:adjustRightInd w:val="0"/>
        <w:spacing w:before="0" w:beforeLines="0" w:beforeAutospacing="0" w:after="0" w:afterLines="0" w:afterAutospacing="0" w:line="420" w:lineRule="atLeast"/>
        <w:ind w:left="42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（１）　法令等に違反するもの又はそのおそれがあるもの</w:t>
      </w:r>
    </w:p>
    <w:p>
      <w:pPr>
        <w:pStyle w:val="0"/>
        <w:autoSpaceDE w:val="0"/>
        <w:autoSpaceDN w:val="0"/>
        <w:adjustRightInd w:val="0"/>
        <w:spacing w:before="0" w:beforeLines="0" w:beforeAutospacing="0" w:after="0" w:afterLines="0" w:afterAutospacing="0" w:line="420" w:lineRule="atLeast"/>
        <w:ind w:left="42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（２）　公の秩序を乱し，又は善良な風俗を害するもの又はそのおそれがあるもの</w:t>
      </w:r>
    </w:p>
    <w:p>
      <w:pPr>
        <w:pStyle w:val="0"/>
        <w:autoSpaceDE w:val="0"/>
        <w:autoSpaceDN w:val="0"/>
        <w:adjustRightInd w:val="0"/>
        <w:spacing w:before="0" w:beforeLines="0" w:beforeAutospacing="0" w:after="0" w:afterLines="0" w:afterAutospacing="0" w:line="420" w:lineRule="atLeast"/>
        <w:ind w:left="42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（３）　政治性のあるもの</w:t>
      </w:r>
    </w:p>
    <w:p>
      <w:pPr>
        <w:pStyle w:val="0"/>
        <w:autoSpaceDE w:val="0"/>
        <w:autoSpaceDN w:val="0"/>
        <w:adjustRightInd w:val="0"/>
        <w:spacing w:before="0" w:beforeLines="0" w:beforeAutospacing="0" w:after="0" w:afterLines="0" w:afterAutospacing="0" w:line="420" w:lineRule="atLeast"/>
        <w:ind w:left="42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（４）　宗教性のあるもの</w:t>
      </w:r>
    </w:p>
    <w:p>
      <w:pPr>
        <w:pStyle w:val="0"/>
        <w:autoSpaceDE w:val="0"/>
        <w:autoSpaceDN w:val="0"/>
        <w:adjustRightInd w:val="0"/>
        <w:spacing w:before="0" w:beforeLines="0" w:beforeAutospacing="0" w:after="0" w:afterLines="0" w:afterAutospacing="0" w:line="420" w:lineRule="atLeast"/>
        <w:ind w:left="42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（５）　社会問題についての主義主張に関するもの</w:t>
      </w:r>
    </w:p>
    <w:p>
      <w:pPr>
        <w:pStyle w:val="0"/>
        <w:autoSpaceDE w:val="0"/>
        <w:autoSpaceDN w:val="0"/>
        <w:adjustRightInd w:val="0"/>
        <w:spacing w:before="0" w:beforeLines="0" w:beforeAutospacing="0" w:after="0" w:afterLines="0" w:afterAutospacing="0" w:line="420" w:lineRule="atLeast"/>
        <w:ind w:left="42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（６）　個人又は法人の名刺広告</w:t>
      </w:r>
    </w:p>
    <w:p>
      <w:pPr>
        <w:pStyle w:val="0"/>
        <w:autoSpaceDE w:val="0"/>
        <w:autoSpaceDN w:val="0"/>
        <w:adjustRightInd w:val="0"/>
        <w:spacing w:before="0" w:beforeLines="0" w:beforeAutospacing="0" w:after="0" w:afterLines="0" w:afterAutospacing="0" w:line="420" w:lineRule="atLeast"/>
        <w:ind w:left="42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（７）　美観風致を害するおそれがあるもの</w:t>
      </w:r>
    </w:p>
    <w:p>
      <w:pPr>
        <w:pStyle w:val="0"/>
        <w:autoSpaceDE w:val="0"/>
        <w:autoSpaceDN w:val="0"/>
        <w:adjustRightInd w:val="0"/>
        <w:spacing w:before="0" w:beforeLines="0" w:beforeAutospacing="0" w:after="0" w:afterLines="0" w:afterAutospacing="0" w:line="420" w:lineRule="atLeast"/>
        <w:ind w:left="42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（８）　公衆に不快の念又は危害を与えるおそれがあるもの</w:t>
      </w:r>
    </w:p>
    <w:p>
      <w:pPr>
        <w:pStyle w:val="0"/>
        <w:autoSpaceDE w:val="0"/>
        <w:autoSpaceDN w:val="0"/>
        <w:adjustRightInd w:val="0"/>
        <w:spacing w:before="0" w:beforeLines="0" w:beforeAutospacing="0" w:after="0" w:afterLines="0" w:afterAutospacing="0" w:line="420" w:lineRule="atLeast"/>
        <w:ind w:left="42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（９）　その他広告媒体に掲載する広告として不適当であると市長が認めるもの</w:t>
      </w:r>
    </w:p>
    <w:p>
      <w:pPr>
        <w:pStyle w:val="0"/>
        <w:autoSpaceDE w:val="0"/>
        <w:autoSpaceDN w:val="0"/>
        <w:adjustRightInd w:val="0"/>
        <w:spacing w:before="0" w:beforeLines="0" w:beforeAutospacing="0" w:after="0" w:afterLines="0" w:afterAutospacing="0" w:line="420" w:lineRule="atLeast"/>
        <w:ind w:left="21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２　前項に定めるもののほか，広告の規制業種，内容その他広告掲載に関する基準については，別に定める。</w:t>
      </w:r>
    </w:p>
    <w:p>
      <w:pPr>
        <w:pStyle w:val="0"/>
        <w:autoSpaceDE w:val="0"/>
        <w:autoSpaceDN w:val="0"/>
        <w:adjustRightInd w:val="0"/>
        <w:spacing w:before="0" w:beforeLines="0" w:beforeAutospacing="0" w:after="0" w:afterLines="0" w:afterAutospacing="0" w:line="420" w:lineRule="atLeast"/>
        <w:ind w:left="210" w:firstLine="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（広告掲載の募集等）</w:t>
      </w:r>
    </w:p>
    <w:p>
      <w:pPr>
        <w:pStyle w:val="0"/>
        <w:autoSpaceDE w:val="0"/>
        <w:autoSpaceDN w:val="0"/>
        <w:adjustRightInd w:val="0"/>
        <w:spacing w:before="0" w:beforeLines="0" w:beforeAutospacing="0" w:after="0" w:afterLines="0" w:afterAutospacing="0" w:line="420" w:lineRule="atLeast"/>
        <w:ind w:left="21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第４条　広告掲載の募集は，公募により行うものとする。ただし，市長が特に必要と認めるときは，この限りでない。</w:t>
      </w:r>
    </w:p>
    <w:p>
      <w:pPr>
        <w:pStyle w:val="0"/>
        <w:autoSpaceDE w:val="0"/>
        <w:autoSpaceDN w:val="0"/>
        <w:adjustRightInd w:val="0"/>
        <w:spacing w:before="0" w:beforeLines="0" w:beforeAutospacing="0" w:after="0" w:afterLines="0" w:afterAutospacing="0" w:line="420" w:lineRule="atLeast"/>
        <w:ind w:left="21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２　広告の掲載場所，規格，掲載料，募集方法その他広告掲載の募集に関し必要な事項は，資産を所有する課（室等これに相当する組織を含む。以下「所管課」という。）において定める。</w:t>
      </w:r>
    </w:p>
    <w:p>
      <w:pPr>
        <w:pStyle w:val="0"/>
        <w:autoSpaceDE w:val="0"/>
        <w:autoSpaceDN w:val="0"/>
        <w:adjustRightInd w:val="0"/>
        <w:spacing w:before="0" w:beforeLines="0" w:beforeAutospacing="0" w:after="0" w:afterLines="0" w:afterAutospacing="0" w:line="420" w:lineRule="atLeast"/>
        <w:ind w:left="210" w:firstLine="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（広告掲載の申込み等）</w:t>
      </w:r>
    </w:p>
    <w:p>
      <w:pPr>
        <w:pStyle w:val="0"/>
        <w:autoSpaceDE w:val="0"/>
        <w:autoSpaceDN w:val="0"/>
        <w:adjustRightInd w:val="0"/>
        <w:spacing w:before="0" w:beforeLines="0" w:beforeAutospacing="0" w:after="0" w:afterLines="0" w:afterAutospacing="0" w:line="420" w:lineRule="atLeast"/>
        <w:ind w:left="21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第５条　広告掲載をしようとする者は，あらかじめ市長に広告掲載の申込みをしなければならない。</w:t>
      </w:r>
    </w:p>
    <w:p>
      <w:pPr>
        <w:pStyle w:val="0"/>
        <w:autoSpaceDE w:val="0"/>
        <w:autoSpaceDN w:val="0"/>
        <w:adjustRightInd w:val="0"/>
        <w:spacing w:before="0" w:beforeLines="0" w:beforeAutospacing="0" w:after="0" w:afterLines="0" w:afterAutospacing="0" w:line="420" w:lineRule="atLeast"/>
        <w:ind w:left="21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２　市長は，前項の広告掲載の申込みがあったときは，承認の可否を決定し，当該申込みを行った者に決定の内容を通知しなければならない。</w:t>
      </w:r>
    </w:p>
    <w:p>
      <w:pPr>
        <w:pStyle w:val="0"/>
        <w:autoSpaceDE w:val="0"/>
        <w:autoSpaceDN w:val="0"/>
        <w:adjustRightInd w:val="0"/>
        <w:spacing w:before="0" w:beforeLines="0" w:beforeAutospacing="0" w:after="0" w:afterLines="0" w:afterAutospacing="0" w:line="420" w:lineRule="atLeast"/>
        <w:ind w:left="210" w:firstLine="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（広告料の納付）</w:t>
      </w:r>
    </w:p>
    <w:p>
      <w:pPr>
        <w:pStyle w:val="0"/>
        <w:autoSpaceDE w:val="0"/>
        <w:autoSpaceDN w:val="0"/>
        <w:adjustRightInd w:val="0"/>
        <w:spacing w:before="0" w:beforeLines="0" w:beforeAutospacing="0" w:after="0" w:afterLines="0" w:afterAutospacing="0" w:line="420" w:lineRule="atLeast"/>
        <w:ind w:left="21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第６条　広告の掲載料（以下「広告料」という。）は，あらかじめ指定する期日までに納付しなければならない。</w:t>
      </w:r>
    </w:p>
    <w:p>
      <w:pPr>
        <w:pStyle w:val="0"/>
        <w:autoSpaceDE w:val="0"/>
        <w:autoSpaceDN w:val="0"/>
        <w:adjustRightInd w:val="0"/>
        <w:spacing w:before="0" w:beforeLines="0" w:beforeAutospacing="0" w:after="0" w:afterLines="0" w:afterAutospacing="0" w:line="420" w:lineRule="atLeast"/>
        <w:ind w:left="210" w:firstLine="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（広告掲載者の責務）</w:t>
      </w:r>
    </w:p>
    <w:p>
      <w:pPr>
        <w:pStyle w:val="0"/>
        <w:autoSpaceDE w:val="0"/>
        <w:autoSpaceDN w:val="0"/>
        <w:adjustRightInd w:val="0"/>
        <w:spacing w:before="0" w:beforeLines="0" w:beforeAutospacing="0" w:after="0" w:afterLines="0" w:afterAutospacing="0" w:line="420" w:lineRule="atLeast"/>
        <w:ind w:left="21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第７条　第５条第２項の規定により広告掲載の承認を受けた者（以下「広告掲載者」という。）は，掲載された広告の内容に関する一切の責任を負わなければならない。</w:t>
      </w:r>
    </w:p>
    <w:p>
      <w:pPr>
        <w:pStyle w:val="0"/>
        <w:autoSpaceDE w:val="0"/>
        <w:autoSpaceDN w:val="0"/>
        <w:adjustRightInd w:val="0"/>
        <w:spacing w:before="0" w:beforeLines="0" w:beforeAutospacing="0" w:after="0" w:afterLines="0" w:afterAutospacing="0" w:line="420" w:lineRule="atLeast"/>
        <w:ind w:left="210" w:firstLine="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（広告掲載の取消し）</w:t>
      </w:r>
    </w:p>
    <w:p>
      <w:pPr>
        <w:pStyle w:val="0"/>
        <w:autoSpaceDE w:val="0"/>
        <w:autoSpaceDN w:val="0"/>
        <w:adjustRightInd w:val="0"/>
        <w:spacing w:before="0" w:beforeLines="0" w:beforeAutospacing="0" w:after="0" w:afterLines="0" w:afterAutospacing="0" w:line="420" w:lineRule="atLeast"/>
        <w:ind w:left="21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第８条　市長は，次の各号のいずれかに該当するときは，広告掲載を取り消すことができる。この場合において，広告掲載者に損害が生ずることがあっても，市はその責めを負わない。</w:t>
      </w:r>
    </w:p>
    <w:p>
      <w:pPr>
        <w:pStyle w:val="0"/>
        <w:autoSpaceDE w:val="0"/>
        <w:autoSpaceDN w:val="0"/>
        <w:adjustRightInd w:val="0"/>
        <w:spacing w:before="0" w:beforeLines="0" w:beforeAutospacing="0" w:after="0" w:afterLines="0" w:afterAutospacing="0" w:line="420" w:lineRule="atLeast"/>
        <w:ind w:left="42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（１）　第６条の規定に違反したとき。</w:t>
      </w:r>
    </w:p>
    <w:p>
      <w:pPr>
        <w:pStyle w:val="0"/>
        <w:autoSpaceDE w:val="0"/>
        <w:autoSpaceDN w:val="0"/>
        <w:adjustRightInd w:val="0"/>
        <w:spacing w:before="0" w:beforeLines="0" w:beforeAutospacing="0" w:after="0" w:afterLines="0" w:afterAutospacing="0" w:line="420" w:lineRule="atLeast"/>
        <w:ind w:left="42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（２）　その他広告掲載が適当でないと市長が認めたとき。</w:t>
      </w:r>
    </w:p>
    <w:p>
      <w:pPr>
        <w:pStyle w:val="0"/>
        <w:autoSpaceDE w:val="0"/>
        <w:autoSpaceDN w:val="0"/>
        <w:adjustRightInd w:val="0"/>
        <w:spacing w:before="0" w:beforeLines="0" w:beforeAutospacing="0" w:after="0" w:afterLines="0" w:afterAutospacing="0" w:line="420" w:lineRule="atLeast"/>
        <w:ind w:left="21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２　市長は，前項の規定により，広告掲載を取り消すときは，速やかにその旨を広告掲載者に通知しなければならない。</w:t>
      </w:r>
    </w:p>
    <w:p>
      <w:pPr>
        <w:pStyle w:val="0"/>
        <w:autoSpaceDE w:val="0"/>
        <w:autoSpaceDN w:val="0"/>
        <w:adjustRightInd w:val="0"/>
        <w:spacing w:before="0" w:beforeLines="0" w:beforeAutospacing="0" w:after="0" w:afterLines="0" w:afterAutospacing="0" w:line="420" w:lineRule="atLeast"/>
        <w:ind w:left="210" w:firstLine="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（広告料の還付）</w:t>
      </w:r>
    </w:p>
    <w:p>
      <w:pPr>
        <w:pStyle w:val="0"/>
        <w:autoSpaceDE w:val="0"/>
        <w:autoSpaceDN w:val="0"/>
        <w:adjustRightInd w:val="0"/>
        <w:spacing w:before="0" w:beforeLines="0" w:beforeAutospacing="0" w:after="0" w:afterLines="0" w:afterAutospacing="0" w:line="420" w:lineRule="atLeast"/>
        <w:ind w:left="21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第９条　既納の広告料は，還付しない。ただし，市長が相当の理由があると認めるときは，その全部又は一部を還付することができる。</w:t>
      </w:r>
    </w:p>
    <w:p>
      <w:pPr>
        <w:pStyle w:val="0"/>
        <w:autoSpaceDE w:val="0"/>
        <w:autoSpaceDN w:val="0"/>
        <w:adjustRightInd w:val="0"/>
        <w:spacing w:before="0" w:beforeLines="0" w:beforeAutospacing="0" w:after="0" w:afterLines="0" w:afterAutospacing="0" w:line="420" w:lineRule="atLeast"/>
        <w:ind w:left="210" w:firstLine="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（津山市広告審査会の設置）</w:t>
      </w:r>
    </w:p>
    <w:p>
      <w:pPr>
        <w:pStyle w:val="0"/>
        <w:autoSpaceDE w:val="0"/>
        <w:autoSpaceDN w:val="0"/>
        <w:adjustRightInd w:val="0"/>
        <w:spacing w:before="0" w:beforeLines="0" w:beforeAutospacing="0" w:after="0" w:afterLines="0" w:afterAutospacing="0" w:line="420" w:lineRule="atLeast"/>
        <w:ind w:left="21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第１０条　広告掲載の適否等について審査するため，津山市広告審査会（以下「審査会」という。）を置く。</w:t>
      </w:r>
    </w:p>
    <w:p>
      <w:pPr>
        <w:pStyle w:val="0"/>
        <w:autoSpaceDE w:val="0"/>
        <w:autoSpaceDN w:val="0"/>
        <w:adjustRightInd w:val="0"/>
        <w:spacing w:before="0" w:beforeLines="0" w:beforeAutospacing="0" w:after="0" w:afterLines="0" w:afterAutospacing="0" w:line="420" w:lineRule="atLeast"/>
        <w:ind w:left="210" w:firstLine="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（審査会の組織）</w:t>
      </w:r>
    </w:p>
    <w:p>
      <w:pPr>
        <w:pStyle w:val="0"/>
        <w:autoSpaceDE w:val="0"/>
        <w:autoSpaceDN w:val="0"/>
        <w:adjustRightInd w:val="0"/>
        <w:spacing w:before="0" w:beforeLines="0" w:beforeAutospacing="0" w:after="0" w:afterLines="0" w:afterAutospacing="0" w:line="420" w:lineRule="atLeast"/>
        <w:ind w:left="21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第１１条　審査会は，会長及び委員をもって組織する。</w:t>
      </w:r>
    </w:p>
    <w:p>
      <w:pPr>
        <w:pStyle w:val="0"/>
        <w:autoSpaceDE w:val="0"/>
        <w:autoSpaceDN w:val="0"/>
        <w:adjustRightInd w:val="0"/>
        <w:spacing w:before="0" w:beforeLines="0" w:beforeAutospacing="0" w:after="0" w:afterLines="0" w:afterAutospacing="0" w:line="420" w:lineRule="atLeast"/>
        <w:ind w:left="21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２　会長は，財政部長をもって充て，審査会を代表し，会務を総理する。</w:t>
      </w:r>
    </w:p>
    <w:p>
      <w:pPr>
        <w:pStyle w:val="0"/>
        <w:autoSpaceDE w:val="0"/>
        <w:autoSpaceDN w:val="0"/>
        <w:adjustRightInd w:val="0"/>
        <w:spacing w:before="0" w:beforeLines="0" w:beforeAutospacing="0" w:after="0" w:afterLines="0" w:afterAutospacing="0" w:line="420" w:lineRule="atLeast"/>
        <w:ind w:left="21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３　委員は，行財政改革推進室長，秘書広報室長，人権啓発課長，財政課長，環境生活課長，経済政策課長及び管理課長をもって充てる。</w:t>
      </w:r>
    </w:p>
    <w:p>
      <w:pPr>
        <w:pStyle w:val="0"/>
        <w:autoSpaceDE w:val="0"/>
        <w:autoSpaceDN w:val="0"/>
        <w:adjustRightInd w:val="0"/>
        <w:spacing w:before="0" w:beforeLines="0" w:beforeAutospacing="0" w:after="0" w:afterLines="0" w:afterAutospacing="0" w:line="420" w:lineRule="atLeast"/>
        <w:ind w:left="21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４　会長に事故があるときは，あらかじめ会長が指名する委員が，その職務を代理する。</w:t>
      </w:r>
    </w:p>
    <w:p>
      <w:pPr>
        <w:pStyle w:val="0"/>
        <w:autoSpaceDE w:val="0"/>
        <w:autoSpaceDN w:val="0"/>
        <w:adjustRightInd w:val="0"/>
        <w:spacing w:before="0" w:beforeLines="0" w:beforeAutospacing="0" w:after="0" w:afterLines="0" w:afterAutospacing="0" w:line="420" w:lineRule="atLeast"/>
        <w:ind w:left="210" w:firstLine="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（審査会の会議等）</w:t>
      </w:r>
    </w:p>
    <w:p>
      <w:pPr>
        <w:pStyle w:val="0"/>
        <w:autoSpaceDE w:val="0"/>
        <w:autoSpaceDN w:val="0"/>
        <w:adjustRightInd w:val="0"/>
        <w:spacing w:before="0" w:beforeLines="0" w:beforeAutospacing="0" w:after="0" w:afterLines="0" w:afterAutospacing="0" w:line="420" w:lineRule="atLeast"/>
        <w:ind w:left="21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第１２条　審査会の会議は，会長が必要に応じて招集し，これを主宰する。</w:t>
      </w:r>
    </w:p>
    <w:p>
      <w:pPr>
        <w:pStyle w:val="0"/>
        <w:autoSpaceDE w:val="0"/>
        <w:autoSpaceDN w:val="0"/>
        <w:adjustRightInd w:val="0"/>
        <w:spacing w:before="0" w:beforeLines="0" w:beforeAutospacing="0" w:after="0" w:afterLines="0" w:afterAutospacing="0" w:line="420" w:lineRule="atLeast"/>
        <w:ind w:left="21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２　会長は，広告を掲載する所管課の長を審査会に出席させ，その説明又は意見を求めるものとする。</w:t>
      </w:r>
    </w:p>
    <w:p>
      <w:pPr>
        <w:pStyle w:val="0"/>
        <w:autoSpaceDE w:val="0"/>
        <w:autoSpaceDN w:val="0"/>
        <w:adjustRightInd w:val="0"/>
        <w:spacing w:before="0" w:beforeLines="0" w:beforeAutospacing="0" w:after="0" w:afterLines="0" w:afterAutospacing="0" w:line="420" w:lineRule="atLeast"/>
        <w:ind w:left="21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３　会長は，必要に応じて審査会の会議に関係者の出席を求め，その説明又は意見を聴くことができる。</w:t>
      </w:r>
    </w:p>
    <w:p>
      <w:pPr>
        <w:pStyle w:val="0"/>
        <w:autoSpaceDE w:val="0"/>
        <w:autoSpaceDN w:val="0"/>
        <w:adjustRightInd w:val="0"/>
        <w:spacing w:before="0" w:beforeLines="0" w:beforeAutospacing="0" w:after="0" w:afterLines="0" w:afterAutospacing="0" w:line="420" w:lineRule="atLeast"/>
        <w:ind w:left="21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４　審査会の庶務は，財政部財政課において処理する。</w:t>
      </w:r>
    </w:p>
    <w:p>
      <w:pPr>
        <w:pStyle w:val="0"/>
        <w:autoSpaceDE w:val="0"/>
        <w:autoSpaceDN w:val="0"/>
        <w:adjustRightInd w:val="0"/>
        <w:spacing w:before="0" w:beforeLines="0" w:beforeAutospacing="0" w:after="0" w:afterLines="0" w:afterAutospacing="0" w:line="420" w:lineRule="atLeast"/>
        <w:ind w:left="210" w:firstLine="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（その他）</w:t>
      </w:r>
    </w:p>
    <w:p>
      <w:pPr>
        <w:pStyle w:val="0"/>
        <w:autoSpaceDE w:val="0"/>
        <w:autoSpaceDN w:val="0"/>
        <w:adjustRightInd w:val="0"/>
        <w:spacing w:before="0" w:beforeLines="0" w:beforeAutospacing="0" w:after="0" w:afterLines="0" w:afterAutospacing="0" w:line="420" w:lineRule="atLeast"/>
        <w:ind w:left="210" w:hanging="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第１３条　この告示に定めるもののほか，広告掲載に関し必要な事項は，市長が別に定める。</w:t>
      </w:r>
    </w:p>
    <w:p>
      <w:pPr>
        <w:pStyle w:val="0"/>
        <w:autoSpaceDE w:val="0"/>
        <w:autoSpaceDN w:val="0"/>
        <w:adjustRightInd w:val="0"/>
        <w:spacing w:before="0" w:beforeLines="0" w:beforeAutospacing="0" w:after="0" w:afterLines="0" w:afterAutospacing="0" w:line="420" w:lineRule="atLeast"/>
        <w:ind w:left="630" w:firstLine="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付　則</w:t>
      </w:r>
    </w:p>
    <w:p>
      <w:pPr>
        <w:pStyle w:val="0"/>
        <w:autoSpaceDE w:val="0"/>
        <w:autoSpaceDN w:val="0"/>
        <w:adjustRightInd w:val="0"/>
        <w:spacing w:before="0" w:beforeLines="0" w:beforeAutospacing="0" w:after="0" w:afterLines="0" w:afterAutospacing="0" w:line="420" w:lineRule="atLeast"/>
        <w:ind w:firstLine="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この要綱は，平成１９年４月１日から施行する。</w:t>
      </w:r>
    </w:p>
    <w:p>
      <w:pPr>
        <w:pStyle w:val="0"/>
        <w:autoSpaceDE w:val="0"/>
        <w:autoSpaceDN w:val="0"/>
        <w:adjustRightInd w:val="0"/>
        <w:spacing w:before="0" w:beforeLines="0" w:beforeAutospacing="0" w:after="0" w:afterLines="0" w:afterAutospacing="0" w:line="420" w:lineRule="atLeast"/>
        <w:ind w:left="630" w:firstLine="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付　則（平成２０年３月３１日告示第１９８号）</w:t>
      </w:r>
    </w:p>
    <w:p>
      <w:pPr>
        <w:pStyle w:val="0"/>
        <w:autoSpaceDE w:val="0"/>
        <w:autoSpaceDN w:val="0"/>
        <w:adjustRightInd w:val="0"/>
        <w:spacing w:before="0" w:beforeLines="0" w:beforeAutospacing="0" w:after="0" w:afterLines="0" w:afterAutospacing="0" w:line="420" w:lineRule="atLeast"/>
        <w:ind w:firstLine="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この要綱は，平成２０年４月１日から施行する。</w:t>
      </w:r>
    </w:p>
    <w:p>
      <w:pPr>
        <w:pStyle w:val="0"/>
        <w:autoSpaceDE w:val="0"/>
        <w:autoSpaceDN w:val="0"/>
        <w:adjustRightInd w:val="0"/>
        <w:spacing w:before="0" w:beforeLines="0" w:beforeAutospacing="0" w:after="0" w:afterLines="0" w:afterAutospacing="0" w:line="420" w:lineRule="atLeast"/>
        <w:ind w:left="630" w:firstLine="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付　則（平成２２年５月１日告示第３０号）</w:t>
      </w:r>
    </w:p>
    <w:p>
      <w:pPr>
        <w:pStyle w:val="0"/>
        <w:autoSpaceDE w:val="0"/>
        <w:autoSpaceDN w:val="0"/>
        <w:adjustRightInd w:val="0"/>
        <w:spacing w:before="0" w:beforeLines="0" w:beforeAutospacing="0" w:after="0" w:afterLines="0" w:afterAutospacing="0" w:line="420" w:lineRule="atLeast"/>
        <w:ind w:firstLine="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この要綱は，公示の日から施行する。</w:t>
      </w:r>
    </w:p>
    <w:p>
      <w:pPr>
        <w:pStyle w:val="0"/>
        <w:autoSpaceDE w:val="0"/>
        <w:autoSpaceDN w:val="0"/>
        <w:adjustRightInd w:val="0"/>
        <w:spacing w:before="0" w:beforeLines="0" w:beforeAutospacing="0" w:after="0" w:afterLines="0" w:afterAutospacing="0" w:line="420" w:lineRule="atLeast"/>
        <w:ind w:left="630" w:firstLine="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付　則（平成２２年７月２０日告示第７５号）</w:t>
      </w:r>
    </w:p>
    <w:p>
      <w:pPr>
        <w:pStyle w:val="0"/>
        <w:autoSpaceDE w:val="0"/>
        <w:autoSpaceDN w:val="0"/>
        <w:adjustRightInd w:val="0"/>
        <w:spacing w:before="0" w:beforeLines="0" w:beforeAutospacing="0" w:after="0" w:afterLines="0" w:afterAutospacing="0" w:line="420" w:lineRule="atLeast"/>
        <w:ind w:firstLine="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この要綱は，平成２２年８月１日から施行する。</w:t>
      </w:r>
    </w:p>
    <w:p>
      <w:pPr>
        <w:pStyle w:val="0"/>
        <w:autoSpaceDE w:val="0"/>
        <w:autoSpaceDN w:val="0"/>
        <w:adjustRightInd w:val="0"/>
        <w:spacing w:before="0" w:beforeLines="0" w:beforeAutospacing="0" w:after="0" w:afterLines="0" w:afterAutospacing="0" w:line="420" w:lineRule="atLeast"/>
        <w:ind w:left="630" w:firstLine="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付　則（平成２３年３月３１日告示第１８１号）</w:t>
      </w:r>
    </w:p>
    <w:p>
      <w:pPr>
        <w:pStyle w:val="0"/>
        <w:autoSpaceDE w:val="0"/>
        <w:autoSpaceDN w:val="0"/>
        <w:adjustRightInd w:val="0"/>
        <w:spacing w:before="0" w:beforeLines="0" w:beforeAutospacing="0" w:after="0" w:afterLines="0" w:afterAutospacing="0" w:line="420" w:lineRule="atLeast"/>
        <w:ind w:firstLine="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この要綱は，平成２３年４月１日から施行する。</w:t>
      </w:r>
    </w:p>
    <w:p>
      <w:pPr>
        <w:pStyle w:val="0"/>
        <w:autoSpaceDE w:val="0"/>
        <w:autoSpaceDN w:val="0"/>
        <w:adjustRightInd w:val="0"/>
        <w:spacing w:before="0" w:beforeLines="0" w:beforeAutospacing="0" w:after="0" w:afterLines="0" w:afterAutospacing="0" w:line="420" w:lineRule="atLeast"/>
        <w:ind w:left="630" w:firstLine="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付　則（平成２７年４月１日告示第２９号）</w:t>
      </w:r>
    </w:p>
    <w:p>
      <w:pPr>
        <w:pStyle w:val="0"/>
        <w:autoSpaceDE w:val="0"/>
        <w:autoSpaceDN w:val="0"/>
        <w:adjustRightInd w:val="0"/>
        <w:spacing w:before="0" w:beforeLines="0" w:beforeAutospacing="0" w:after="0" w:afterLines="0" w:afterAutospacing="0" w:line="420" w:lineRule="atLeast"/>
        <w:ind w:firstLine="210"/>
        <w:jc w:val="lef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この告示は，公示の日から施行する。</w:t>
      </w:r>
    </w:p>
    <w:p>
      <w:pPr>
        <w:pStyle w:val="0"/>
        <w:autoSpaceDE w:val="0"/>
        <w:autoSpaceDN w:val="0"/>
        <w:adjustRightInd w:val="0"/>
        <w:spacing w:line="420" w:lineRule="atLeast"/>
        <w:ind w:firstLine="0"/>
        <w:jc w:val="left"/>
        <w:rPr>
          <w:rFonts w:hint="eastAsia" w:ascii="ＭＳ 明朝" w:hAnsi="ＭＳ 明朝" w:eastAsia="ＭＳ 明朝"/>
          <w:b w:val="0"/>
          <w:i w:val="0"/>
          <w:color w:val="000000"/>
          <w:sz w:val="21"/>
        </w:rPr>
      </w:pPr>
      <w:bookmarkStart w:id="1" w:name="last"/>
      <w:bookmarkEnd w:id="1"/>
    </w:p>
    <w:sectPr>
      <w:headerReference r:id="rId5" w:type="default"/>
      <w:footerReference r:id="rId6" w:type="default"/>
      <w:pgSz w:w="11905" w:h="16837"/>
      <w:pgMar w:top="1984" w:right="1700" w:bottom="1700" w:left="1700"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autoSpaceDE w:val="0"/>
      <w:autoSpaceDN w:val="0"/>
      <w:adjustRightInd w:val="0"/>
      <w:spacing w:line="252" w:lineRule="atLeast"/>
      <w:ind w:firstLine="0"/>
      <w:jc w:val="center"/>
      <w:rPr>
        <w:rFonts w:hint="eastAsia" w:ascii="ＭＳ 明朝" w:hAnsi="ＭＳ 明朝"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b w:val="0"/>
        <w:i w:val="0"/>
        <w:color w:val="000000"/>
        <w:sz w:val="21"/>
        <w:u w:val="none"/>
      </w:rPr>
      <w:t>2</w:t>
    </w:r>
    <w:r>
      <w:rPr>
        <w:rFonts w:hint="eastAsia"/>
      </w:rPr>
      <w:fldChar w:fldCharType="end"/>
    </w:r>
    <w:r>
      <w:rPr>
        <w:rFonts w:hint="default" w:ascii="ＭＳ 明朝" w:hAnsi="ＭＳ 明朝" w:eastAsia="ＭＳ 明朝"/>
        <w:b w:val="0"/>
        <w:i w:val="0"/>
        <w:strike w:val="0"/>
        <w:color w:val="000000"/>
        <w:sz w:val="21"/>
        <w:u w:val="none"/>
      </w:rPr>
      <w:t>/</w:t>
    </w:r>
    <w:r>
      <w:rPr>
        <w:rFonts w:hint="eastAsia"/>
      </w:rPr>
      <w:fldChar w:fldCharType="begin"/>
    </w:r>
    <w:r>
      <w:rPr>
        <w:rFonts w:hint="default" w:ascii="Arial" w:hAnsi="Arial" w:eastAsia="ＭＳ 明朝"/>
        <w:sz w:val="24"/>
      </w:rPr>
      <w:instrText xml:space="preserve">PageRef last </w:instrText>
    </w:r>
    <w:r>
      <w:rPr>
        <w:rFonts w:hint="eastAsia"/>
      </w:rPr>
      <w:fldChar w:fldCharType="separate"/>
    </w:r>
    <w:r>
      <w:rPr>
        <w:rFonts w:hint="default" w:ascii="ＭＳ 明朝" w:hAnsi="ＭＳ 明朝" w:eastAsia="ＭＳ 明朝"/>
        <w:b w:val="0"/>
        <w:i w:val="0"/>
        <w:color w:val="000000"/>
        <w:sz w:val="21"/>
      </w:rPr>
      <w:t>3</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autoSpaceDE w:val="0"/>
      <w:autoSpaceDN w:val="0"/>
      <w:adjustRightInd w:val="0"/>
      <w:spacing w:before="0" w:beforeLines="0" w:beforeAutospacing="0" w:after="0" w:afterLines="0" w:afterAutospacing="0" w:line="252" w:lineRule="atLeast"/>
      <w:ind w:firstLine="0"/>
      <w:jc w:val="right"/>
      <w:rPr>
        <w:rFonts w:hint="eastAsia" w:ascii="ＭＳ 明朝" w:hAnsi="ＭＳ 明朝" w:eastAsia="ＭＳ 明朝"/>
        <w:b w:val="0"/>
        <w:i w:val="0"/>
        <w:strike w:val="0"/>
        <w:color w:val="000000"/>
        <w:sz w:val="21"/>
        <w:u w:val="none"/>
      </w:rPr>
    </w:pPr>
    <w:r>
      <w:rPr>
        <w:rFonts w:hint="default" w:ascii="ＭＳ 明朝" w:hAnsi="ＭＳ 明朝" w:eastAsia="ＭＳ 明朝"/>
        <w:b w:val="0"/>
        <w:i w:val="0"/>
        <w:strike w:val="0"/>
        <w:color w:val="000000"/>
        <w:sz w:val="21"/>
        <w:u w:val="none"/>
      </w:rPr>
      <w:t>津山市広告掲載要綱</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Arial" w:hAnsi="Arial" w:eastAsia="ＭＳ 明朝"/>
      </w:rPr>
    </w:rPrDefault>
  </w:docDefaults>
  <w:style w:type="paragraph" w:styleId="0" w:default="1">
    <w:name w:val="Normal"/>
    <w:next w:val="0"/>
    <w:link w:val="0"/>
    <w:uiPriority w:val="0"/>
    <w:qFormat/>
    <w:pPr>
      <w:autoSpaceDE w:val="1"/>
      <w:autoSpaceDN w:val="1"/>
      <w:adjustRightInd w:val="1"/>
      <w:ind w:left="0" w:right="0"/>
      <w:jc w:val="left"/>
      <w:textAlignment w:val="auto"/>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0</Words>
  <Characters>1965</Characters>
  <Application>JUST Note</Application>
  <Lines>90</Lines>
  <Paragraphs>71</Paragraphs>
  <CharactersWithSpaces>2010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2018-04-05T06:04:00Z</cp:lastPrinted>
  <dcterms:created xsi:type="dcterms:W3CDTF">2018-04-05T06:03:00Z</dcterms:created>
  <dcterms:modified xsi:type="dcterms:W3CDTF">2018-04-05T06:04:26Z</dcterms:modified>
  <cp:revision>3</cp:revision>
</cp:coreProperties>
</file>