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b w:val="1"/>
          <w:sz w:val="28"/>
        </w:rPr>
      </w:pPr>
      <w:r>
        <w:rPr>
          <w:rFonts w:hint="eastAsia" w:ascii="ＭＳ 明朝" w:hAnsi="ＭＳ 明朝"/>
          <w:b w:val="1"/>
          <w:sz w:val="28"/>
        </w:rPr>
        <w:t>代</w:t>
      </w:r>
      <w:bookmarkStart w:id="0" w:name="_GoBack"/>
      <w:bookmarkEnd w:id="0"/>
      <w:r>
        <w:rPr>
          <w:rFonts w:hint="eastAsia" w:ascii="ＭＳ 明朝" w:hAnsi="ＭＳ 明朝"/>
          <w:b w:val="1"/>
          <w:sz w:val="28"/>
        </w:rPr>
        <w:t>　表　者　就　任　承　諾　書</w:t>
      </w:r>
    </w:p>
    <w:p>
      <w:pPr>
        <w:pStyle w:val="0"/>
        <w:jc w:val="center"/>
        <w:rPr>
          <w:rFonts w:hint="eastAsia" w:ascii="ＭＳ 明朝" w:hAnsi="ＭＳ 明朝"/>
          <w:sz w:val="28"/>
        </w:rPr>
      </w:pPr>
    </w:p>
    <w:p>
      <w:pPr>
        <w:pStyle w:val="0"/>
        <w:ind w:firstLine="240" w:firstLineChars="100"/>
        <w:rPr>
          <w:rFonts w:hint="eastAsia" w:ascii="ＭＳ 明朝" w:hAnsi="ＭＳ 明朝"/>
          <w:sz w:val="24"/>
        </w:rPr>
      </w:pPr>
      <w:r>
        <w:rPr>
          <w:rFonts w:hint="eastAsia" w:ascii="ＭＳ 明朝" w:hAnsi="ＭＳ 明朝"/>
          <w:sz w:val="24"/>
        </w:rPr>
        <w:t>私は、令和　　年　　月　　日に開催された　　　　　</w:t>
      </w:r>
      <w:r>
        <w:rPr>
          <w:rFonts w:hint="eastAsia" w:ascii="ＭＳ 明朝" w:hAnsi="ＭＳ 明朝"/>
          <w:sz w:val="24"/>
        </w:rPr>
        <w:t xml:space="preserve"> </w:t>
      </w:r>
      <w:r>
        <w:rPr>
          <w:rFonts w:hint="eastAsia" w:ascii="ＭＳ 明朝" w:hAnsi="ＭＳ 明朝"/>
          <w:sz w:val="24"/>
        </w:rPr>
        <w:t>　　　　　　町内会　（</w:t>
      </w:r>
      <w:r>
        <w:rPr>
          <w:rFonts w:hint="eastAsia" w:ascii="ＭＳ 明朝" w:hAnsi="ＭＳ 明朝"/>
          <w:sz w:val="24"/>
        </w:rPr>
        <w:t xml:space="preserve"> </w:t>
      </w:r>
      <w:r>
        <w:rPr>
          <w:rFonts w:hint="eastAsia" w:ascii="ＭＳ 明朝" w:hAnsi="ＭＳ 明朝"/>
          <w:sz w:val="24"/>
        </w:rPr>
        <w:t>通常・</w:t>
      </w:r>
      <w:r>
        <w:rPr>
          <w:rFonts w:hint="eastAsia" w:ascii="ＭＳ 明朝" w:hAnsi="ＭＳ 明朝"/>
          <w:sz w:val="24"/>
        </w:rPr>
        <w:t xml:space="preserve"> </w:t>
      </w:r>
      <w:r>
        <w:rPr>
          <w:rFonts w:hint="eastAsia" w:ascii="ＭＳ 明朝" w:hAnsi="ＭＳ 明朝"/>
          <w:sz w:val="24"/>
        </w:rPr>
        <w:t>臨時</w:t>
      </w:r>
      <w:r>
        <w:rPr>
          <w:rFonts w:hint="eastAsia" w:ascii="ＭＳ 明朝" w:hAnsi="ＭＳ 明朝"/>
          <w:sz w:val="24"/>
        </w:rPr>
        <w:t xml:space="preserve"> </w:t>
      </w:r>
      <w:r>
        <w:rPr>
          <w:rFonts w:hint="eastAsia" w:ascii="ＭＳ 明朝" w:hAnsi="ＭＳ 明朝"/>
          <w:sz w:val="24"/>
        </w:rPr>
        <w:t>）総会において、代表者に選任されましたので、その就任を承諾します。</w:t>
      </w:r>
    </w:p>
    <w:p>
      <w:pPr>
        <w:pStyle w:val="0"/>
        <w:spacing w:line="360" w:lineRule="auto"/>
        <w:ind w:firstLine="240" w:firstLineChars="100"/>
        <w:rPr>
          <w:rFonts w:hint="eastAsia" w:ascii="ＭＳ 明朝" w:hAnsi="ＭＳ 明朝"/>
          <w:sz w:val="24"/>
        </w:rPr>
      </w:pPr>
      <w:r>
        <w:rPr>
          <w:rFonts w:hint="eastAsia" w:ascii="ＭＳ 明朝" w:hAnsi="ＭＳ 明朝"/>
          <w:sz w:val="24"/>
        </w:rPr>
        <w:t>なお、代表者就任にあたり次のとおり申告します。</w:t>
      </w:r>
    </w:p>
    <w:p>
      <w:pPr>
        <w:pStyle w:val="0"/>
        <w:spacing w:line="360" w:lineRule="auto"/>
        <w:ind w:firstLine="240" w:firstLineChars="100"/>
        <w:rPr>
          <w:rFonts w:hint="eastAsia" w:ascii="ＭＳ 明朝" w:hAnsi="ＭＳ 明朝"/>
          <w:sz w:val="24"/>
        </w:rPr>
      </w:pPr>
    </w:p>
    <w:p>
      <w:pPr>
        <w:pStyle w:val="0"/>
        <w:autoSpaceDE w:val="0"/>
        <w:autoSpaceDN w:val="0"/>
        <w:adjustRightInd w:val="0"/>
        <w:ind w:firstLine="480" w:firstLineChars="200"/>
        <w:rPr>
          <w:rFonts w:hint="default" w:ascii="ＭＳ 明朝" w:hAnsi="ＭＳ 明朝"/>
          <w:sz w:val="24"/>
        </w:rPr>
      </w:pPr>
      <w:r>
        <w:rPr>
          <w:rFonts w:hint="eastAsia" w:ascii="ＭＳ 明朝" w:hAnsi="ＭＳ 明朝"/>
          <w:sz w:val="24"/>
        </w:rPr>
        <w:t>１</w:t>
      </w:r>
      <w:r>
        <w:rPr>
          <w:rFonts w:hint="eastAsia" w:ascii="ＭＳ 明朝" w:hAnsi="ＭＳ 明朝"/>
          <w:sz w:val="24"/>
        </w:rPr>
        <w:t xml:space="preserve"> </w:t>
      </w:r>
      <w:r>
        <w:rPr>
          <w:rFonts w:hint="eastAsia" w:ascii="ＭＳ 明朝" w:hAnsi="ＭＳ 明朝"/>
          <w:sz w:val="24"/>
        </w:rPr>
        <w:t>裁判所による代表者の職務執行の停止の有無　（</w:t>
      </w:r>
      <w:r>
        <w:rPr>
          <w:rFonts w:hint="default" w:ascii="ＭＳ 明朝" w:hAnsi="ＭＳ 明朝"/>
          <w:sz w:val="24"/>
        </w:rPr>
        <w:t xml:space="preserve"> </w:t>
      </w:r>
      <w:r>
        <w:rPr>
          <w:rFonts w:hint="eastAsia" w:ascii="ＭＳ 明朝" w:hAnsi="ＭＳ 明朝"/>
          <w:sz w:val="24"/>
        </w:rPr>
        <w:t>　有　　・　　無　　）</w:t>
      </w:r>
    </w:p>
    <w:p>
      <w:pPr>
        <w:pStyle w:val="0"/>
        <w:autoSpaceDE w:val="0"/>
        <w:autoSpaceDN w:val="0"/>
        <w:adjustRightInd w:val="0"/>
        <w:ind w:firstLine="480" w:firstLineChars="200"/>
        <w:rPr>
          <w:rFonts w:hint="eastAsia" w:ascii="ＭＳ 明朝" w:hAnsi="ＭＳ 明朝"/>
          <w:sz w:val="24"/>
        </w:rPr>
      </w:pPr>
      <w:r>
        <w:rPr>
          <w:rFonts w:hint="eastAsia" w:ascii="ＭＳ 明朝" w:hAnsi="ＭＳ 明朝"/>
          <w:sz w:val="24"/>
        </w:rPr>
        <w:t>２</w:t>
      </w:r>
      <w:r>
        <w:rPr>
          <w:rFonts w:hint="eastAsia" w:ascii="ＭＳ 明朝" w:hAnsi="ＭＳ 明朝"/>
          <w:sz w:val="24"/>
        </w:rPr>
        <w:t xml:space="preserve"> </w:t>
      </w:r>
      <w:r>
        <w:rPr>
          <w:rFonts w:hint="eastAsia" w:ascii="ＭＳ 明朝" w:hAnsi="ＭＳ 明朝"/>
          <w:sz w:val="24"/>
        </w:rPr>
        <w:t>裁判所による代表者の職務代行者選任の有無　（</w:t>
      </w:r>
      <w:r>
        <w:rPr>
          <w:rFonts w:hint="default" w:ascii="ＭＳ 明朝" w:hAnsi="ＭＳ 明朝"/>
          <w:sz w:val="24"/>
        </w:rPr>
        <w:t xml:space="preserve"> </w:t>
      </w:r>
      <w:r>
        <w:rPr>
          <w:rFonts w:hint="eastAsia" w:ascii="ＭＳ 明朝" w:hAnsi="ＭＳ 明朝"/>
          <w:sz w:val="24"/>
        </w:rPr>
        <w:t>　有　　・　　無　　）</w:t>
      </w:r>
    </w:p>
    <w:p>
      <w:pPr>
        <w:pStyle w:val="0"/>
        <w:autoSpaceDE w:val="0"/>
        <w:autoSpaceDN w:val="0"/>
        <w:adjustRightInd w:val="0"/>
        <w:ind w:firstLine="240" w:firstLineChars="100"/>
        <w:rPr>
          <w:rFonts w:hint="eastAsia" w:ascii="ＭＳ 明朝" w:hAnsi="ＭＳ 明朝"/>
          <w:sz w:val="24"/>
        </w:rPr>
      </w:pPr>
    </w:p>
    <w:p>
      <w:pPr>
        <w:pStyle w:val="0"/>
        <w:autoSpaceDE w:val="0"/>
        <w:autoSpaceDN w:val="0"/>
        <w:adjustRightInd w:val="0"/>
        <w:ind w:firstLine="2400" w:firstLineChars="1000"/>
        <w:rPr>
          <w:rFonts w:hint="eastAsia" w:ascii="ＭＳ 明朝" w:hAnsi="ＭＳ 明朝"/>
          <w:sz w:val="24"/>
          <w:u w:val="single"/>
        </w:rPr>
      </w:pPr>
      <w:r>
        <w:rPr>
          <w:rFonts w:hint="eastAsia" w:ascii="ＭＳ 明朝" w:hAnsi="ＭＳ 明朝"/>
          <w:sz w:val="24"/>
        </w:rPr>
        <w:t>（有の場合）職務代行者</w:t>
      </w:r>
      <w:r>
        <w:rPr>
          <w:rFonts w:hint="eastAsia" w:ascii="ＭＳ 明朝" w:hAnsi="ＭＳ 明朝"/>
          <w:sz w:val="24"/>
        </w:rPr>
        <w:t xml:space="preserve"> </w:t>
      </w:r>
      <w:r>
        <w:rPr>
          <w:rFonts w:hint="eastAsia" w:ascii="ＭＳ 明朝" w:hAnsi="ＭＳ 明朝"/>
          <w:sz w:val="24"/>
        </w:rPr>
        <w:t>住所</w:t>
      </w:r>
      <w:r>
        <w:rPr>
          <w:rFonts w:hint="eastAsia" w:ascii="ＭＳ 明朝" w:hAnsi="ＭＳ 明朝"/>
          <w:sz w:val="24"/>
        </w:rPr>
        <w:t xml:space="preserve"> </w:t>
      </w:r>
      <w:r>
        <w:rPr>
          <w:rFonts w:hint="eastAsia" w:ascii="ＭＳ 明朝" w:hAnsi="ＭＳ 明朝"/>
          <w:sz w:val="24"/>
          <w:u w:val="single"/>
        </w:rPr>
        <w:t xml:space="preserve">    </w:t>
      </w:r>
      <w:r>
        <w:rPr>
          <w:rFonts w:hint="eastAsia" w:ascii="ＭＳ 明朝" w:hAnsi="ＭＳ 明朝"/>
          <w:sz w:val="24"/>
          <w:u w:val="single"/>
        </w:rPr>
        <w:t>　　</w:t>
      </w:r>
      <w:r>
        <w:rPr>
          <w:rFonts w:hint="eastAsia" w:ascii="ＭＳ 明朝" w:hAnsi="ＭＳ 明朝"/>
          <w:sz w:val="24"/>
          <w:u w:val="single"/>
        </w:rPr>
        <w:t xml:space="preserve">                    </w:t>
      </w:r>
    </w:p>
    <w:p>
      <w:pPr>
        <w:pStyle w:val="0"/>
        <w:autoSpaceDE w:val="0"/>
        <w:autoSpaceDN w:val="0"/>
        <w:adjustRightInd w:val="0"/>
        <w:ind w:firstLine="2400" w:firstLineChars="1000"/>
        <w:rPr>
          <w:rFonts w:hint="default" w:ascii="ＭＳ 明朝" w:hAnsi="ＭＳ 明朝"/>
          <w:sz w:val="24"/>
          <w:u w:val="single"/>
        </w:rPr>
      </w:pPr>
    </w:p>
    <w:p>
      <w:pPr>
        <w:pStyle w:val="0"/>
        <w:autoSpaceDE w:val="0"/>
        <w:autoSpaceDN w:val="0"/>
        <w:adjustRightInd w:val="0"/>
        <w:ind w:firstLine="5160" w:firstLineChars="2150"/>
        <w:rPr>
          <w:rFonts w:hint="eastAsia" w:ascii="ＭＳ 明朝" w:hAnsi="ＭＳ 明朝"/>
          <w:sz w:val="24"/>
          <w:u w:val="single"/>
        </w:rPr>
      </w:pPr>
      <w:r>
        <w:rPr>
          <w:rFonts w:hint="eastAsia" w:ascii="ＭＳ 明朝" w:hAnsi="ＭＳ 明朝"/>
          <w:sz w:val="24"/>
        </w:rPr>
        <w:t>氏名</w:t>
      </w:r>
      <w:r>
        <w:rPr>
          <w:rFonts w:hint="eastAsia" w:ascii="ＭＳ 明朝" w:hAnsi="ＭＳ 明朝"/>
          <w:sz w:val="24"/>
        </w:rPr>
        <w:t xml:space="preserve"> </w:t>
      </w:r>
      <w:r>
        <w:rPr>
          <w:rFonts w:hint="eastAsia" w:ascii="ＭＳ 明朝" w:hAnsi="ＭＳ 明朝"/>
          <w:sz w:val="24"/>
          <w:u w:val="single"/>
        </w:rPr>
        <w:t xml:space="preserve">                            </w:t>
      </w:r>
    </w:p>
    <w:p>
      <w:pPr>
        <w:pStyle w:val="0"/>
        <w:autoSpaceDE w:val="0"/>
        <w:autoSpaceDN w:val="0"/>
        <w:adjustRightInd w:val="0"/>
        <w:ind w:firstLine="5160" w:firstLineChars="2150"/>
        <w:rPr>
          <w:rFonts w:hint="default" w:ascii="ＭＳ 明朝" w:hAnsi="ＭＳ 明朝"/>
          <w:sz w:val="24"/>
        </w:rPr>
      </w:pPr>
    </w:p>
    <w:p>
      <w:pPr>
        <w:pStyle w:val="0"/>
        <w:ind w:firstLine="480" w:firstLineChars="200"/>
        <w:rPr>
          <w:rFonts w:hint="eastAsia" w:ascii="ＭＳ 明朝" w:hAnsi="ＭＳ 明朝"/>
          <w:sz w:val="24"/>
        </w:rPr>
      </w:pPr>
      <w:r>
        <w:rPr>
          <w:rFonts w:hint="eastAsia" w:ascii="ＭＳ 明朝" w:hAnsi="ＭＳ 明朝"/>
          <w:kern w:val="0"/>
          <w:sz w:val="24"/>
        </w:rPr>
        <w:t>３</w:t>
      </w:r>
      <w:r>
        <w:rPr>
          <w:rFonts w:hint="eastAsia" w:ascii="ＭＳ 明朝" w:hAnsi="ＭＳ 明朝"/>
          <w:kern w:val="0"/>
          <w:sz w:val="24"/>
        </w:rPr>
        <w:t xml:space="preserve"> </w:t>
      </w:r>
      <w:r>
        <w:rPr>
          <w:rFonts w:hint="eastAsia" w:ascii="ＭＳ 明朝" w:hAnsi="ＭＳ 明朝"/>
          <w:kern w:val="0"/>
          <w:sz w:val="24"/>
        </w:rPr>
        <w:t>代理人の有無　　　　　　　　　　　　　　　</w:t>
      </w:r>
      <w:r>
        <w:rPr>
          <w:rFonts w:hint="eastAsia" w:ascii="ＭＳ 明朝" w:hAnsi="ＭＳ 明朝"/>
          <w:sz w:val="24"/>
        </w:rPr>
        <w:t>（</w:t>
      </w:r>
      <w:r>
        <w:rPr>
          <w:rFonts w:hint="default" w:ascii="ＭＳ 明朝" w:hAnsi="ＭＳ 明朝"/>
          <w:sz w:val="24"/>
        </w:rPr>
        <w:t xml:space="preserve"> </w:t>
      </w:r>
      <w:r>
        <w:rPr>
          <w:rFonts w:hint="eastAsia" w:ascii="ＭＳ 明朝" w:hAnsi="ＭＳ 明朝"/>
          <w:sz w:val="24"/>
        </w:rPr>
        <w:t>　有　　・　　無　　）</w:t>
      </w:r>
    </w:p>
    <w:p>
      <w:pPr>
        <w:pStyle w:val="0"/>
        <w:ind w:firstLine="480" w:firstLineChars="200"/>
        <w:rPr>
          <w:rFonts w:hint="eastAsia" w:ascii="ＭＳ 明朝" w:hAnsi="ＭＳ 明朝"/>
          <w:kern w:val="0"/>
          <w:sz w:val="24"/>
        </w:rPr>
      </w:pPr>
    </w:p>
    <w:p>
      <w:pPr>
        <w:pStyle w:val="0"/>
        <w:autoSpaceDE w:val="0"/>
        <w:autoSpaceDN w:val="0"/>
        <w:adjustRightInd w:val="0"/>
        <w:ind w:firstLine="2400" w:firstLineChars="1000"/>
        <w:rPr>
          <w:rFonts w:hint="eastAsia" w:ascii="ＭＳ 明朝" w:hAnsi="ＭＳ 明朝"/>
          <w:sz w:val="24"/>
          <w:u w:val="single"/>
        </w:rPr>
      </w:pPr>
      <w:r>
        <w:rPr>
          <w:rFonts w:hint="eastAsia" w:ascii="ＭＳ 明朝" w:hAnsi="ＭＳ 明朝"/>
          <w:sz w:val="24"/>
        </w:rPr>
        <w:t>（有の場合）職務代行者</w:t>
      </w:r>
      <w:r>
        <w:rPr>
          <w:rFonts w:hint="eastAsia" w:ascii="ＭＳ 明朝" w:hAnsi="ＭＳ 明朝"/>
          <w:sz w:val="24"/>
        </w:rPr>
        <w:t xml:space="preserve"> </w:t>
      </w:r>
      <w:r>
        <w:rPr>
          <w:rFonts w:hint="eastAsia" w:ascii="ＭＳ 明朝" w:hAnsi="ＭＳ 明朝"/>
          <w:sz w:val="24"/>
        </w:rPr>
        <w:t>住所</w:t>
      </w:r>
      <w:r>
        <w:rPr>
          <w:rFonts w:hint="eastAsia" w:ascii="ＭＳ 明朝" w:hAnsi="ＭＳ 明朝"/>
          <w:sz w:val="24"/>
        </w:rPr>
        <w:t xml:space="preserve"> </w:t>
      </w:r>
      <w:r>
        <w:rPr>
          <w:rFonts w:hint="eastAsia" w:ascii="ＭＳ 明朝" w:hAnsi="ＭＳ 明朝"/>
          <w:sz w:val="24"/>
          <w:u w:val="single"/>
        </w:rPr>
        <w:t xml:space="preserve">                            </w:t>
      </w:r>
    </w:p>
    <w:p>
      <w:pPr>
        <w:pStyle w:val="0"/>
        <w:autoSpaceDE w:val="0"/>
        <w:autoSpaceDN w:val="0"/>
        <w:adjustRightInd w:val="0"/>
        <w:ind w:firstLine="2400" w:firstLineChars="1000"/>
        <w:rPr>
          <w:rFonts w:hint="default" w:ascii="ＭＳ 明朝" w:hAnsi="ＭＳ 明朝"/>
          <w:sz w:val="24"/>
        </w:rPr>
      </w:pPr>
    </w:p>
    <w:p>
      <w:pPr>
        <w:pStyle w:val="0"/>
        <w:ind w:firstLine="5160" w:firstLineChars="2150"/>
        <w:rPr>
          <w:rFonts w:hint="eastAsia" w:ascii="ＭＳ 明朝" w:hAnsi="ＭＳ 明朝"/>
          <w:sz w:val="24"/>
        </w:rPr>
      </w:pPr>
      <w:r>
        <w:rPr>
          <w:rFonts w:hint="eastAsia" w:ascii="ＭＳ 明朝" w:hAnsi="ＭＳ 明朝"/>
          <w:sz w:val="24"/>
        </w:rPr>
        <w:t>氏名</w:t>
      </w:r>
      <w:r>
        <w:rPr>
          <w:rFonts w:hint="eastAsia" w:ascii="ＭＳ 明朝" w:hAnsi="ＭＳ 明朝"/>
          <w:sz w:val="24"/>
        </w:rPr>
        <w:t xml:space="preserve"> </w:t>
      </w:r>
      <w:r>
        <w:rPr>
          <w:rFonts w:hint="eastAsia" w:ascii="ＭＳ 明朝" w:hAnsi="ＭＳ 明朝"/>
          <w:sz w:val="24"/>
          <w:u w:val="single"/>
        </w:rPr>
        <w:t xml:space="preserve">                            </w:t>
      </w:r>
    </w:p>
    <w:p>
      <w:pPr>
        <w:pStyle w:val="0"/>
        <w:spacing w:line="360" w:lineRule="auto"/>
        <w:rPr>
          <w:rFonts w:hint="eastAsia"/>
          <w:sz w:val="24"/>
        </w:rPr>
      </w:pPr>
    </w:p>
    <w:p>
      <w:pPr>
        <w:pStyle w:val="0"/>
        <w:spacing w:line="360" w:lineRule="auto"/>
        <w:rPr>
          <w:rFonts w:hint="eastAsia"/>
          <w:sz w:val="24"/>
        </w:rPr>
      </w:pPr>
    </w:p>
    <w:p>
      <w:pPr>
        <w:pStyle w:val="0"/>
        <w:spacing w:line="360" w:lineRule="auto"/>
        <w:rPr>
          <w:rFonts w:hint="eastAsia"/>
          <w:sz w:val="24"/>
        </w:rPr>
      </w:pPr>
    </w:p>
    <w:p>
      <w:pPr>
        <w:pStyle w:val="0"/>
        <w:spacing w:line="360" w:lineRule="auto"/>
        <w:ind w:firstLine="240" w:firstLineChars="100"/>
        <w:rPr>
          <w:rFonts w:hint="eastAsia"/>
          <w:sz w:val="24"/>
        </w:rPr>
      </w:pPr>
      <w:r>
        <w:rPr>
          <w:rFonts w:hint="eastAsia"/>
          <w:sz w:val="24"/>
        </w:rPr>
        <w:t>令和　　年　　月　　日</w:t>
      </w:r>
    </w:p>
    <w:p>
      <w:pPr>
        <w:pStyle w:val="0"/>
        <w:spacing w:line="360" w:lineRule="auto"/>
        <w:ind w:leftChars="0" w:firstLine="0" w:firstLineChars="0"/>
        <w:rPr>
          <w:rFonts w:hint="eastAsia"/>
          <w:sz w:val="24"/>
        </w:rPr>
      </w:pPr>
      <w:r>
        <w:rPr>
          <w:rFonts w:hint="eastAsia"/>
        </w:rPr>
        <w:t>　　　　　　　　　　　　　　　　　</w:t>
      </w:r>
      <w:r>
        <w:rPr>
          <w:rFonts w:hint="eastAsia"/>
          <w:spacing w:val="60"/>
          <w:kern w:val="0"/>
          <w:sz w:val="24"/>
          <w:fitText w:val="1320" w:id="1"/>
        </w:rPr>
        <w:t>町内会</w:t>
      </w:r>
      <w:r>
        <w:rPr>
          <w:rFonts w:hint="eastAsia"/>
          <w:kern w:val="0"/>
          <w:sz w:val="24"/>
          <w:fitText w:val="1320" w:id="1"/>
        </w:rPr>
        <w:t>名</w:t>
      </w:r>
      <w:r>
        <w:rPr>
          <w:rFonts w:hint="eastAsia"/>
          <w:sz w:val="24"/>
        </w:rPr>
        <w:t>　</w:t>
      </w:r>
      <w:r>
        <w:rPr>
          <w:rFonts w:hint="eastAsia"/>
          <w:kern w:val="0"/>
          <w:sz w:val="24"/>
          <w:u w:val="single"/>
        </w:rPr>
        <w:t xml:space="preserve">                                </w:t>
      </w:r>
    </w:p>
    <w:p>
      <w:pPr>
        <w:pStyle w:val="0"/>
        <w:spacing w:line="360" w:lineRule="auto"/>
        <w:ind w:left="0" w:leftChars="0" w:firstLine="3600" w:firstLineChars="1500"/>
        <w:rPr>
          <w:rFonts w:hint="eastAsia"/>
          <w:sz w:val="24"/>
        </w:rPr>
      </w:pPr>
      <w:r>
        <w:rPr>
          <w:rFonts w:hint="eastAsia"/>
          <w:sz w:val="24"/>
          <w:fitText w:val="1320" w:id="2"/>
        </w:rPr>
        <w:t>住　</w:t>
      </w:r>
      <w:r>
        <w:rPr>
          <w:rFonts w:hint="eastAsia"/>
          <w:sz w:val="24"/>
          <w:fitText w:val="1320" w:id="2"/>
        </w:rPr>
        <w:t xml:space="preserve"> </w:t>
      </w:r>
      <w:r>
        <w:rPr>
          <w:rFonts w:hint="eastAsia"/>
          <w:sz w:val="24"/>
          <w:fitText w:val="1320" w:id="2"/>
        </w:rPr>
        <w:t>　　所</w:t>
      </w:r>
      <w:r>
        <w:rPr>
          <w:rFonts w:hint="eastAsia"/>
          <w:sz w:val="24"/>
        </w:rPr>
        <w:t>　</w:t>
      </w:r>
      <w:r>
        <w:rPr>
          <w:rFonts w:hint="eastAsia"/>
          <w:sz w:val="24"/>
          <w:u w:val="single"/>
        </w:rPr>
        <w:t>　　　　</w:t>
      </w:r>
      <w:r>
        <w:rPr>
          <w:rFonts w:hint="eastAsia"/>
          <w:sz w:val="24"/>
          <w:u w:val="single"/>
        </w:rPr>
        <w:t xml:space="preserve"> </w:t>
      </w:r>
      <w:r>
        <w:rPr>
          <w:rFonts w:hint="eastAsia"/>
          <w:sz w:val="24"/>
          <w:u w:val="single"/>
        </w:rPr>
        <w:t>　　</w:t>
      </w:r>
      <w:r>
        <w:rPr>
          <w:rFonts w:hint="eastAsia"/>
          <w:sz w:val="24"/>
          <w:u w:val="single"/>
        </w:rPr>
        <w:t xml:space="preserve">     </w:t>
      </w:r>
      <w:r>
        <w:rPr>
          <w:rFonts w:hint="eastAsia"/>
          <w:sz w:val="24"/>
          <w:u w:val="single"/>
        </w:rPr>
        <w:t>　　　　　　　</w:t>
      </w:r>
    </w:p>
    <w:p>
      <w:pPr>
        <w:pStyle w:val="0"/>
        <w:spacing w:line="360" w:lineRule="auto"/>
        <w:ind w:left="0" w:leftChars="0" w:firstLine="3600" w:firstLineChars="1500"/>
        <w:rPr>
          <w:rFonts w:hint="eastAsia"/>
          <w:sz w:val="24"/>
          <w:u w:val="single"/>
        </w:rPr>
      </w:pPr>
      <w:r>
        <w:rPr>
          <w:rFonts w:hint="eastAsia"/>
          <w:sz w:val="24"/>
        </w:rPr>
        <w:t>氏名（自署）</w:t>
      </w:r>
      <w:r>
        <w:rPr>
          <w:rFonts w:hint="eastAsia"/>
          <w:sz w:val="24"/>
        </w:rPr>
        <w:t xml:space="preserve"> </w:t>
      </w:r>
      <w:r>
        <w:rPr>
          <w:rFonts w:hint="eastAsia"/>
          <w:sz w:val="24"/>
          <w:u w:val="single"/>
        </w:rPr>
        <w:t>　　　</w:t>
      </w:r>
      <w:r>
        <w:rPr>
          <w:rFonts w:hint="eastAsia"/>
          <w:sz w:val="24"/>
          <w:u w:val="single"/>
        </w:rPr>
        <w:t xml:space="preserve">        </w:t>
      </w:r>
      <w:r>
        <w:rPr>
          <w:rFonts w:hint="eastAsia"/>
          <w:sz w:val="24"/>
          <w:u w:val="single"/>
        </w:rPr>
        <w:t>　　　　　　　　</w:t>
      </w:r>
      <w:r>
        <w:rPr>
          <w:rFonts w:hint="eastAsia"/>
          <w:sz w:val="24"/>
          <w:u w:val="single"/>
        </w:rPr>
        <w:t xml:space="preserve">  </w:t>
      </w:r>
    </w:p>
    <w:p>
      <w:pPr>
        <w:pStyle w:val="0"/>
        <w:rPr>
          <w:rFonts w:hint="eastAsia"/>
          <w:sz w:val="24"/>
        </w:rPr>
      </w:pPr>
      <w:r>
        <w:rPr>
          <w:rFonts w:hint="eastAsia"/>
          <w:sz w:val="24"/>
        </w:rPr>
        <w:t xml:space="preserve">                                        (</w:t>
      </w:r>
      <w:r>
        <w:rPr>
          <w:rFonts w:hint="eastAsia"/>
          <w:sz w:val="24"/>
        </w:rPr>
        <w:t>生年月日　　　年　　　月　　　日生</w:t>
      </w:r>
      <w:r>
        <w:rPr>
          <w:rFonts w:hint="eastAsia"/>
          <w:sz w:val="24"/>
        </w:rPr>
        <w:t>)</w:t>
      </w:r>
    </w:p>
    <w:p>
      <w:pPr>
        <w:pStyle w:val="0"/>
        <w:rPr>
          <w:rFonts w:hint="eastAsia"/>
          <w:sz w:val="24"/>
        </w:rPr>
      </w:pPr>
      <w:r>
        <w:rPr>
          <w:rFonts w:hint="eastAsia"/>
        </w:rPr>
        <w:pict>
          <v:shapetype id="_x0000_t202" coordsize="21600,21600" o:spt="202" path="m,l,21600r21600,l21600,xe">
            <v:stroke joinstyle="miter"/>
            <v:path gradientshapeok="t" o:connecttype="rect"/>
          </v:shapetype>
          <v:shape id="_x0000_s1026" style="margin-top:27.3pt;mso-position-vertical-relative:text;mso-position-horizontal-relative:text;position:absolute;mso-wrap-mode:square;height:75.75pt;width:456.75pt;margin-left:-3.15pt;z-index:2;" o:allowincell="t" o:spt="202" type="#_x0000_t202">
            <v:fill/>
            <v:textbox style="layout-flow:horizontal;" inset="2.0637499999999998mm,0.24694444444444438mm,2.0637499999999998mm,0.24694444444444438mm">
              <w:txbxContent>
                <w:p>
                  <w:pPr>
                    <w:pStyle w:val="0"/>
                    <w:autoSpaceDE w:val="0"/>
                    <w:autoSpaceDN w:val="0"/>
                    <w:adjustRightInd w:val="0"/>
                    <w:ind w:left="210" w:hanging="210" w:hangingChars="100"/>
                    <w:rPr>
                      <w:rFonts w:hint="eastAsia" w:ascii="ＭＳ 明朝" w:hAnsi="ＭＳ 明朝"/>
                      <w:kern w:val="0"/>
                    </w:rPr>
                  </w:pPr>
                  <w:r>
                    <w:rPr>
                      <w:rFonts w:hint="eastAsia" w:ascii="ＭＳ 明朝" w:hAnsi="ＭＳ 明朝"/>
                      <w:kern w:val="0"/>
                    </w:rPr>
                    <w:t>・裁判所による代表者の職務執行の停止並びに職務代行者選任は、裁判所において民事保全法第２４条</w:t>
                  </w:r>
                  <w:r>
                    <w:rPr>
                      <w:rFonts w:hint="eastAsia" w:ascii="ＭＳ 明朝" w:hAnsi="ＭＳ 明朝"/>
                      <w:kern w:val="0"/>
                    </w:rPr>
                    <w:t>(</w:t>
                  </w:r>
                  <w:r>
                    <w:rPr>
                      <w:rFonts w:hint="eastAsia" w:ascii="ＭＳ 明朝" w:hAnsi="ＭＳ 明朝"/>
                      <w:kern w:val="0"/>
                    </w:rPr>
                    <w:t>仮処分の方法</w:t>
                  </w:r>
                  <w:r>
                    <w:rPr>
                      <w:rFonts w:hint="eastAsia" w:ascii="ＭＳ 明朝" w:hAnsi="ＭＳ 明朝"/>
                      <w:kern w:val="0"/>
                    </w:rPr>
                    <w:t>)</w:t>
                  </w:r>
                  <w:r>
                    <w:rPr>
                      <w:rFonts w:hint="eastAsia" w:ascii="ＭＳ 明朝" w:hAnsi="ＭＳ 明朝"/>
                      <w:kern w:val="0"/>
                    </w:rPr>
                    <w:t>により、仮処分命令の申立ての目的を達成するために行う処分です。</w:t>
                  </w:r>
                </w:p>
                <w:p>
                  <w:pPr>
                    <w:pStyle w:val="0"/>
                    <w:autoSpaceDE w:val="0"/>
                    <w:autoSpaceDN w:val="0"/>
                    <w:adjustRightInd w:val="0"/>
                    <w:ind w:left="210" w:hanging="210" w:hangingChars="100"/>
                    <w:rPr>
                      <w:rFonts w:hint="default" w:ascii="ＭＳ 明朝" w:hAnsi="ＭＳ 明朝"/>
                      <w:sz w:val="22"/>
                    </w:rPr>
                  </w:pPr>
                  <w:r>
                    <w:rPr>
                      <w:rFonts w:hint="eastAsia" w:ascii="ＭＳ 明朝" w:hAnsi="ＭＳ 明朝"/>
                      <w:kern w:val="0"/>
                    </w:rPr>
                    <w:t>・「代理人」は、地方自治法第２６０条の８の代理人及び第２６０条の１０の特別代理人をいいます。</w:t>
                  </w:r>
                </w:p>
              </w:txbxContent>
            </v:textbox>
            <v:imagedata o:title=""/>
            <w10:wrap type="square" side="both" anchorx="text" anchory="text"/>
          </v:shape>
        </w:pict>
      </w:r>
    </w:p>
    <w:p>
      <w:pPr>
        <w:pStyle w:val="0"/>
        <w:autoSpaceDE w:val="0"/>
        <w:autoSpaceDN w:val="0"/>
        <w:adjustRightInd w:val="0"/>
        <w:rPr>
          <w:rFonts w:hint="default" w:ascii="ＭＳ 明朝" w:hAnsi="ＭＳ 明朝"/>
          <w:sz w:val="24"/>
        </w:rPr>
      </w:pPr>
      <w:r>
        <w:rPr>
          <w:rFonts w:hint="eastAsia" w:ascii="ＭＳ 明朝" w:hAnsi="ＭＳ 明朝"/>
          <w:sz w:val="24"/>
        </w:rPr>
        <w:t>民事保全法</w:t>
      </w:r>
    </w:p>
    <w:p>
      <w:pPr>
        <w:pStyle w:val="0"/>
        <w:rPr>
          <w:rFonts w:hint="default" w:ascii="ＭＳ 明朝" w:hAnsi="ＭＳ 明朝"/>
          <w:spacing w:val="20"/>
          <w:kern w:val="0"/>
          <w:sz w:val="24"/>
        </w:rPr>
      </w:pPr>
      <w:r>
        <w:rPr>
          <w:rFonts w:hint="eastAsia" w:ascii="ＭＳ 明朝" w:hAnsi="ＭＳ 明朝"/>
          <w:spacing w:val="20"/>
          <w:kern w:val="0"/>
          <w:sz w:val="24"/>
        </w:rPr>
        <w:t>（仮処分命令の必要性等）</w:t>
      </w:r>
    </w:p>
    <w:p>
      <w:pPr>
        <w:pStyle w:val="0"/>
        <w:ind w:left="280" w:hanging="280" w:hangingChars="100"/>
        <w:rPr>
          <w:rFonts w:hint="eastAsia" w:ascii="ＭＳ 明朝" w:hAnsi="ＭＳ 明朝"/>
          <w:spacing w:val="20"/>
          <w:kern w:val="0"/>
          <w:sz w:val="24"/>
        </w:rPr>
      </w:pPr>
      <w:r>
        <w:rPr>
          <w:rFonts w:hint="eastAsia" w:ascii="ＭＳ 明朝" w:hAnsi="ＭＳ 明朝"/>
          <w:spacing w:val="20"/>
          <w:kern w:val="0"/>
          <w:sz w:val="24"/>
        </w:rPr>
        <w:t>第二十三条　係争物に関する仮処分命令は、その現状の変更により、債権者が権利を実行することができなくなるおそれがあるとき、又は権利を実行するのに著しい困難を生ずるおそれがあるときに発することができる。</w:t>
      </w:r>
    </w:p>
    <w:p>
      <w:pPr>
        <w:pStyle w:val="0"/>
        <w:ind w:left="0" w:leftChars="0" w:hanging="280" w:hangingChars="100"/>
        <w:rPr>
          <w:rFonts w:hint="eastAsia" w:ascii="ＭＳ 明朝" w:hAnsi="ＭＳ 明朝"/>
          <w:spacing w:val="20"/>
          <w:kern w:val="0"/>
          <w:sz w:val="24"/>
        </w:rPr>
      </w:pPr>
      <w:bookmarkStart w:id="1" w:name="J23_K2"/>
      <w:bookmarkEnd w:id="1"/>
      <w:r>
        <w:rPr>
          <w:rFonts w:hint="eastAsia" w:ascii="ＭＳ 明朝" w:hAnsi="ＭＳ 明朝"/>
          <w:spacing w:val="20"/>
          <w:kern w:val="0"/>
          <w:sz w:val="24"/>
        </w:rPr>
        <w:t>２　仮の地位を定める仮処分命令は、争いがある権利関係について債権者に生ずる著しい損害又は急迫の危険を避けるためこれを必要とするときに発することができる。</w:t>
      </w:r>
    </w:p>
    <w:p>
      <w:pPr>
        <w:pStyle w:val="0"/>
        <w:autoSpaceDE w:val="0"/>
        <w:autoSpaceDN w:val="0"/>
        <w:adjustRightInd w:val="0"/>
        <w:ind w:left="200"/>
        <w:rPr>
          <w:rFonts w:hint="default" w:ascii="ＭＳ 明朝" w:hAnsi="ＭＳ 明朝"/>
          <w:sz w:val="24"/>
        </w:rPr>
      </w:pPr>
      <w:r>
        <w:rPr>
          <w:rFonts w:hint="eastAsia" w:ascii="ＭＳ 明朝" w:hAnsi="ＭＳ 明朝"/>
          <w:sz w:val="24"/>
        </w:rPr>
        <w:t>（仮処分の方法）</w:t>
      </w:r>
    </w:p>
    <w:p>
      <w:pPr>
        <w:pStyle w:val="0"/>
        <w:autoSpaceDE w:val="0"/>
        <w:autoSpaceDN w:val="0"/>
        <w:adjustRightInd w:val="0"/>
        <w:ind w:left="200" w:hanging="200"/>
        <w:rPr>
          <w:rFonts w:hint="default" w:ascii="ＭＳ 明朝" w:hAnsi="ＭＳ 明朝"/>
          <w:sz w:val="24"/>
        </w:rPr>
      </w:pPr>
      <w:r>
        <w:rPr>
          <w:rFonts w:hint="eastAsia" w:ascii="ＭＳ 明朝" w:hAnsi="ＭＳ 明朝"/>
          <w:sz w:val="24"/>
        </w:rPr>
        <w:t>第二十四条　裁判所は、仮処分命令の申立ての目的を達するため、債務者に対し一定の行為を命じ、若しくは禁止し、若しくは給付を命じ、又は保管人に目的物を保管させる処分その他の必要な処分をすることができる。</w:t>
      </w:r>
    </w:p>
    <w:p>
      <w:pPr>
        <w:pStyle w:val="0"/>
        <w:autoSpaceDE w:val="0"/>
        <w:autoSpaceDN w:val="0"/>
        <w:adjustRightInd w:val="0"/>
        <w:rPr>
          <w:rFonts w:hint="eastAsia" w:ascii="ＭＳ 明朝" w:hAnsi="ＭＳ 明朝"/>
          <w:sz w:val="24"/>
        </w:rPr>
      </w:pPr>
    </w:p>
    <w:p>
      <w:pPr>
        <w:pStyle w:val="0"/>
        <w:autoSpaceDE w:val="0"/>
        <w:autoSpaceDN w:val="0"/>
        <w:adjustRightInd w:val="0"/>
        <w:rPr>
          <w:rFonts w:hint="eastAsia" w:ascii="ＭＳ 明朝" w:hAnsi="ＭＳ 明朝"/>
          <w:sz w:val="24"/>
        </w:rPr>
      </w:pPr>
    </w:p>
    <w:p>
      <w:pPr>
        <w:pStyle w:val="0"/>
        <w:autoSpaceDE w:val="0"/>
        <w:autoSpaceDN w:val="0"/>
        <w:adjustRightInd w:val="0"/>
        <w:rPr>
          <w:rFonts w:hint="eastAsia" w:ascii="ＭＳ 明朝" w:hAnsi="ＭＳ 明朝"/>
          <w:sz w:val="24"/>
        </w:rPr>
      </w:pPr>
      <w:r>
        <w:rPr>
          <w:rFonts w:hint="eastAsia" w:ascii="ＭＳ 明朝" w:hAnsi="ＭＳ 明朝"/>
          <w:sz w:val="24"/>
        </w:rPr>
        <w:t>地方自治法　（一部改正）</w:t>
      </w:r>
    </w:p>
    <w:p>
      <w:pPr>
        <w:pStyle w:val="0"/>
        <w:autoSpaceDE w:val="0"/>
        <w:autoSpaceDN w:val="0"/>
        <w:adjustRightInd w:val="0"/>
        <w:ind w:left="400" w:hanging="200"/>
        <w:rPr>
          <w:rFonts w:hint="default" w:ascii="ＭＳ 明朝" w:hAnsi="ＭＳ 明朝"/>
          <w:sz w:val="24"/>
        </w:rPr>
      </w:pPr>
      <w:r>
        <w:rPr>
          <w:rFonts w:hint="eastAsia" w:ascii="ＭＳ 明朝" w:hAnsi="ＭＳ 明朝"/>
          <w:sz w:val="24"/>
        </w:rPr>
        <w:t>第二百六十条の八　認可地縁団体の代表者は、規約又は総会の決議によつて禁止されていないときに限り、特定の行為の代理を他人に委任することができる。</w:t>
      </w:r>
    </w:p>
    <w:p>
      <w:pPr>
        <w:pStyle w:val="0"/>
        <w:autoSpaceDE w:val="0"/>
        <w:autoSpaceDN w:val="0"/>
        <w:adjustRightInd w:val="0"/>
        <w:rPr>
          <w:rFonts w:hint="eastAsia" w:ascii="ＭＳ 明朝" w:hAnsi="ＭＳ 明朝"/>
          <w:sz w:val="24"/>
        </w:rPr>
      </w:pPr>
    </w:p>
    <w:p>
      <w:pPr>
        <w:pStyle w:val="0"/>
        <w:autoSpaceDE w:val="0"/>
        <w:autoSpaceDN w:val="0"/>
        <w:adjustRightInd w:val="0"/>
        <w:ind w:left="400" w:hanging="200"/>
        <w:rPr>
          <w:rFonts w:hint="default" w:ascii="ＭＳ 明朝" w:hAnsi="ＭＳ 明朝"/>
          <w:sz w:val="24"/>
        </w:rPr>
      </w:pPr>
      <w:r>
        <w:rPr>
          <w:rFonts w:hint="eastAsia" w:ascii="ＭＳ 明朝" w:hAnsi="ＭＳ 明朝"/>
          <w:sz w:val="24"/>
        </w:rPr>
        <w:t>第二百六十条の十　認可地縁団体と代表者との利益が相反する事項については、代表者は、代表権を有しない。この場合においては、裁判所は、利害関係人又は検察官の請求により、特別代理人を選任しなければならない。</w:t>
      </w:r>
    </w:p>
    <w:p>
      <w:pPr>
        <w:pStyle w:val="0"/>
        <w:autoSpaceDE w:val="0"/>
        <w:autoSpaceDN w:val="0"/>
        <w:adjustRightInd w:val="0"/>
        <w:rPr>
          <w:rFonts w:hint="eastAsia" w:ascii="ＭＳ 明朝" w:hAnsi="ＭＳ 明朝"/>
          <w:sz w:val="24"/>
        </w:rPr>
      </w:pPr>
    </w:p>
    <w:p>
      <w:pPr>
        <w:pStyle w:val="0"/>
        <w:ind w:firstLine="240" w:firstLineChars="100"/>
        <w:rPr>
          <w:rFonts w:hint="eastAsia" w:ascii="ＭＳ 明朝" w:hAnsi="ＭＳ 明朝"/>
          <w:sz w:val="24"/>
        </w:rPr>
      </w:pPr>
    </w:p>
    <w:p>
      <w:pPr>
        <w:pStyle w:val="0"/>
        <w:ind w:firstLine="240" w:firstLineChars="100"/>
        <w:rPr>
          <w:rFonts w:hint="eastAsia" w:ascii="ＭＳ 明朝" w:hAnsi="ＭＳ 明朝"/>
          <w:sz w:val="24"/>
        </w:rPr>
      </w:pPr>
    </w:p>
    <w:p>
      <w:pPr>
        <w:pStyle w:val="0"/>
        <w:ind w:firstLine="240" w:firstLineChars="100"/>
        <w:rPr>
          <w:rFonts w:hint="eastAsia" w:ascii="ＭＳ 明朝" w:hAnsi="ＭＳ 明朝"/>
          <w:sz w:val="24"/>
        </w:rPr>
      </w:pP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S-Mincho">
    <w:panose1 w:val="00000000000000000000"/>
    <w:charset w:val="80"/>
    <w:family w:val="auto"/>
    <w:pitch w:val="fixed"/>
    <w:sig w:usb0="00000000" w:usb1="00000000" w:usb2="00000000" w:usb3="00000000" w:csb0="00000200" w:csb1="00000000"/>
  </w:font>
  <w:font w:name="ＭＳ明朝">
    <w:panose1 w:val="00000000000000000000"/>
    <w:charset w:val="80"/>
    <w:family w:val="roman"/>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78</TotalTime>
  <Pages>2</Pages>
  <Words>0</Words>
  <Characters>684</Characters>
  <Application>JUST Note</Application>
  <Lines>53</Lines>
  <Paragraphs>24</Paragraphs>
  <CharactersWithSpaces>1042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町　内　会　長　就　任　承　諾　書</dc:title>
  <dc:creator>津山市役所</dc:creator>
  <cp:lastModifiedBy>CHIIKI</cp:lastModifiedBy>
  <cp:lastPrinted>2012-11-30T07:46:00Z</cp:lastPrinted>
  <dcterms:created xsi:type="dcterms:W3CDTF">2002-04-05T02:04:00Z</dcterms:created>
  <dcterms:modified xsi:type="dcterms:W3CDTF">2024-03-14T02:29:47Z</dcterms:modified>
  <cp:revision>15</cp:revision>
</cp:coreProperties>
</file>